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149A" w14:textId="77777777" w:rsidR="001C38CC" w:rsidRPr="00FF55F0" w:rsidRDefault="001C38CC" w:rsidP="00FF55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55F0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1C383B9A" w14:textId="77777777" w:rsidR="001C38CC" w:rsidRPr="00FF55F0" w:rsidRDefault="00F812F3" w:rsidP="00FF55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F0">
        <w:rPr>
          <w:rFonts w:ascii="Times New Roman" w:hAnsi="Times New Roman" w:cs="Times New Roman"/>
          <w:b/>
          <w:sz w:val="24"/>
          <w:szCs w:val="24"/>
        </w:rPr>
        <w:t>DISTRICT OF DELAWARE</w:t>
      </w:r>
    </w:p>
    <w:p w14:paraId="34534CC0" w14:textId="77777777" w:rsidR="001C38CC" w:rsidRPr="00FF55F0" w:rsidRDefault="001C38CC" w:rsidP="001C38CC">
      <w:pPr>
        <w:rPr>
          <w:rFonts w:ascii="Times New Roman" w:hAnsi="Times New Roman" w:cs="Times New Roman"/>
          <w:sz w:val="24"/>
          <w:szCs w:val="24"/>
        </w:rPr>
      </w:pPr>
    </w:p>
    <w:p w14:paraId="7AB4385D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55F0">
        <w:rPr>
          <w:rFonts w:ascii="Times New Roman" w:hAnsi="Times New Roman" w:cs="Times New Roman"/>
          <w:b/>
          <w:sz w:val="24"/>
          <w:szCs w:val="24"/>
        </w:rPr>
        <w:t>IN RE:</w:t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  <w:t>)</w:t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r w:rsidR="00AB7B8B">
        <w:rPr>
          <w:rFonts w:ascii="Times New Roman" w:hAnsi="Times New Roman" w:cs="Times New Roman"/>
          <w:bCs/>
          <w:sz w:val="24"/>
          <w:szCs w:val="24"/>
        </w:rPr>
        <w:t>00</w:t>
      </w:r>
    </w:p>
    <w:p w14:paraId="6EE34716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  <w:t>)</w:t>
      </w:r>
    </w:p>
    <w:p w14:paraId="202B0836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>XXXXXXXXXXX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="00AB7B8B">
        <w:rPr>
          <w:rFonts w:ascii="Times New Roman" w:hAnsi="Times New Roman" w:cs="Times New Roman"/>
          <w:bCs/>
          <w:sz w:val="24"/>
          <w:szCs w:val="24"/>
        </w:rPr>
        <w:t>Case No. 00-00000</w:t>
      </w:r>
      <w:r w:rsidRPr="00FF55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E6C4C7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0917D2E0" w14:textId="77777777" w:rsidR="00FF55F0" w:rsidRPr="00FF55F0" w:rsidRDefault="00FF55F0" w:rsidP="00FF55F0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>Debtor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720180E9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  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3EBB6AEC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3701B860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>XXXXXXX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 xml:space="preserve">Adversary No. </w:t>
      </w:r>
      <w:r w:rsidR="00AB7B8B">
        <w:rPr>
          <w:rFonts w:ascii="Times New Roman" w:hAnsi="Times New Roman" w:cs="Times New Roman"/>
          <w:bCs/>
          <w:sz w:val="24"/>
          <w:szCs w:val="24"/>
        </w:rPr>
        <w:t>00</w:t>
      </w:r>
      <w:r w:rsidRPr="00FF55F0">
        <w:rPr>
          <w:rFonts w:ascii="Times New Roman" w:hAnsi="Times New Roman" w:cs="Times New Roman"/>
          <w:bCs/>
          <w:sz w:val="24"/>
          <w:szCs w:val="24"/>
        </w:rPr>
        <w:t>-</w:t>
      </w:r>
      <w:r w:rsidR="00AB7B8B">
        <w:rPr>
          <w:rFonts w:ascii="Times New Roman" w:hAnsi="Times New Roman" w:cs="Times New Roman"/>
          <w:bCs/>
          <w:sz w:val="24"/>
          <w:szCs w:val="24"/>
        </w:rPr>
        <w:t>00000</w:t>
      </w:r>
    </w:p>
    <w:p w14:paraId="580B1024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3B772A0B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Plaintiff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</w:p>
    <w:p w14:paraId="6594B03A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/>
          <w:bCs/>
          <w:sz w:val="24"/>
          <w:szCs w:val="24"/>
        </w:rPr>
        <w:t>vs.</w:t>
      </w:r>
      <w:r w:rsidRPr="00FF5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>)</w:t>
      </w:r>
    </w:p>
    <w:p w14:paraId="14397ECF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7CC28797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>XXXXXXX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4DD89521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08DDF4C6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Defendant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460404FB" w14:textId="77777777" w:rsidR="00FF55F0" w:rsidRPr="00FF55F0" w:rsidRDefault="00FF55F0" w:rsidP="00FF55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F55F0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Pr="00FF55F0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14:paraId="233FDBBD" w14:textId="77777777" w:rsidR="001C38CC" w:rsidRPr="00FF55F0" w:rsidRDefault="001C38CC" w:rsidP="001C38CC">
      <w:pPr>
        <w:rPr>
          <w:rFonts w:ascii="Times New Roman" w:hAnsi="Times New Roman" w:cs="Times New Roman"/>
          <w:sz w:val="24"/>
          <w:szCs w:val="24"/>
        </w:rPr>
      </w:pPr>
    </w:p>
    <w:p w14:paraId="63DDB13B" w14:textId="77777777" w:rsidR="001C38CC" w:rsidRPr="00166833" w:rsidRDefault="00166833" w:rsidP="001C38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833">
        <w:rPr>
          <w:rFonts w:ascii="Times New Roman" w:hAnsi="Times New Roman" w:cs="Times New Roman"/>
          <w:b/>
          <w:sz w:val="24"/>
          <w:szCs w:val="24"/>
          <w:u w:val="single"/>
        </w:rPr>
        <w:t>MOTION FOR INTERPLEADER DEPOSIT (28.U.S.C. SECTION 1335)</w:t>
      </w:r>
    </w:p>
    <w:p w14:paraId="4AE520E4" w14:textId="77777777" w:rsidR="001C38CC" w:rsidRDefault="001C38CC" w:rsidP="001C38CC">
      <w:pPr>
        <w:rPr>
          <w:rFonts w:ascii="Times New Roman" w:hAnsi="Times New Roman" w:cs="Times New Roman"/>
          <w:sz w:val="24"/>
          <w:szCs w:val="24"/>
        </w:rPr>
      </w:pPr>
    </w:p>
    <w:p w14:paraId="532B995A" w14:textId="77777777" w:rsidR="00D4399C" w:rsidRDefault="00FF55F0" w:rsidP="00376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74F">
        <w:rPr>
          <w:rFonts w:ascii="Times New Roman" w:hAnsi="Times New Roman" w:cs="Times New Roman"/>
          <w:sz w:val="24"/>
          <w:szCs w:val="24"/>
        </w:rPr>
        <w:t xml:space="preserve">Interpleader-Plaintiff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3A65">
        <w:rPr>
          <w:rFonts w:ascii="Times New Roman" w:hAnsi="Times New Roman" w:cs="Times New Roman"/>
          <w:sz w:val="24"/>
          <w:szCs w:val="24"/>
          <w:u w:val="single"/>
        </w:rPr>
        <w:t>Movant</w:t>
      </w:r>
      <w:r>
        <w:rPr>
          <w:rFonts w:ascii="Times New Roman" w:hAnsi="Times New Roman" w:cs="Times New Roman"/>
          <w:sz w:val="24"/>
          <w:szCs w:val="24"/>
        </w:rPr>
        <w:t xml:space="preserve">), pursuant to Del.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Bankr</w:t>
      </w:r>
      <w:proofErr w:type="spellEnd"/>
      <w:r>
        <w:rPr>
          <w:rFonts w:ascii="Times New Roman" w:hAnsi="Times New Roman" w:cs="Times New Roman"/>
          <w:sz w:val="24"/>
          <w:szCs w:val="24"/>
        </w:rPr>
        <w:t>. L.R. 3011(c) and 9013-1, Federal Rule of Civil Procedure 67, made applicable to this proceeding by Federal Rule of Bankruptcy Procedure 7067, and the United States Bankruptcy Court</w:t>
      </w:r>
      <w:r w:rsidR="002128DC">
        <w:rPr>
          <w:rFonts w:ascii="Times New Roman" w:hAnsi="Times New Roman" w:cs="Times New Roman"/>
          <w:sz w:val="24"/>
          <w:szCs w:val="24"/>
        </w:rPr>
        <w:t xml:space="preserve"> For The District Of Delaware’s </w:t>
      </w:r>
      <w:r>
        <w:rPr>
          <w:rFonts w:ascii="Times New Roman" w:hAnsi="Times New Roman" w:cs="Times New Roman"/>
          <w:sz w:val="24"/>
          <w:szCs w:val="24"/>
        </w:rPr>
        <w:t xml:space="preserve">General Order Regarding Deposit </w:t>
      </w:r>
      <w:r w:rsidR="00A0574F">
        <w:rPr>
          <w:rFonts w:ascii="Times New Roman" w:hAnsi="Times New Roman" w:cs="Times New Roman"/>
          <w:sz w:val="24"/>
          <w:szCs w:val="24"/>
        </w:rPr>
        <w:t>And Investment Of Registry Funds</w:t>
      </w:r>
      <w:r>
        <w:rPr>
          <w:rFonts w:ascii="Times New Roman" w:hAnsi="Times New Roman" w:cs="Times New Roman"/>
          <w:sz w:val="24"/>
          <w:szCs w:val="24"/>
        </w:rPr>
        <w:t xml:space="preserve">, moves the Court for leave to deposit into the registry of the Court </w:t>
      </w:r>
      <w:r w:rsidRPr="00D4399C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D4399C" w:rsidRPr="00D4399C">
        <w:rPr>
          <w:rFonts w:ascii="Times New Roman" w:hAnsi="Times New Roman" w:cs="Times New Roman"/>
          <w:sz w:val="24"/>
          <w:szCs w:val="24"/>
          <w:u w:val="single"/>
        </w:rPr>
        <w:t>00,000.00</w:t>
      </w:r>
      <w:r w:rsidR="003769B6">
        <w:rPr>
          <w:rFonts w:ascii="Times New Roman" w:hAnsi="Times New Roman" w:cs="Times New Roman"/>
          <w:sz w:val="24"/>
          <w:szCs w:val="24"/>
        </w:rPr>
        <w:t xml:space="preserve"> in funds</w:t>
      </w:r>
      <w:r w:rsidR="00A0574F">
        <w:rPr>
          <w:rFonts w:ascii="Times New Roman" w:hAnsi="Times New Roman" w:cs="Times New Roman"/>
          <w:sz w:val="24"/>
          <w:szCs w:val="24"/>
        </w:rPr>
        <w:t xml:space="preserve">  (“Funds”)</w:t>
      </w:r>
      <w:r w:rsidR="003769B6">
        <w:rPr>
          <w:rFonts w:ascii="Times New Roman" w:hAnsi="Times New Roman" w:cs="Times New Roman"/>
          <w:sz w:val="24"/>
          <w:szCs w:val="24"/>
        </w:rPr>
        <w:t xml:space="preserve">.  The reason for the deposit </w:t>
      </w:r>
      <w:r w:rsidR="00D4399C">
        <w:rPr>
          <w:rFonts w:ascii="Times New Roman" w:hAnsi="Times New Roman" w:cs="Times New Roman"/>
          <w:sz w:val="24"/>
          <w:szCs w:val="24"/>
        </w:rPr>
        <w:t xml:space="preserve">is detailed in (Attached Exhibit, Previous Filing or Docket Number) and </w:t>
      </w:r>
      <w:r w:rsidR="003769B6">
        <w:rPr>
          <w:rFonts w:ascii="Times New Roman" w:hAnsi="Times New Roman" w:cs="Times New Roman"/>
          <w:sz w:val="24"/>
          <w:szCs w:val="24"/>
        </w:rPr>
        <w:t>complies with 28 U.S.C. §1335</w:t>
      </w:r>
      <w:r w:rsidR="00A0574F">
        <w:rPr>
          <w:rFonts w:ascii="Times New Roman" w:hAnsi="Times New Roman" w:cs="Times New Roman"/>
          <w:sz w:val="24"/>
          <w:szCs w:val="24"/>
        </w:rPr>
        <w:t xml:space="preserve"> (the “Federal Interpleader Act”)</w:t>
      </w:r>
      <w:r w:rsidR="003769B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A6F952" w14:textId="77777777" w:rsidR="00FF55F0" w:rsidRDefault="003769B6" w:rsidP="00D4399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93A65">
        <w:rPr>
          <w:rFonts w:ascii="Times New Roman" w:hAnsi="Times New Roman" w:cs="Times New Roman"/>
          <w:sz w:val="24"/>
          <w:szCs w:val="24"/>
          <w:u w:val="single"/>
        </w:rPr>
        <w:t>Movant</w:t>
      </w:r>
      <w:r w:rsidR="005E4941">
        <w:rPr>
          <w:rFonts w:ascii="Times New Roman" w:hAnsi="Times New Roman" w:cs="Times New Roman"/>
          <w:sz w:val="24"/>
          <w:szCs w:val="24"/>
        </w:rPr>
        <w:t>) claims no ownership interest in</w:t>
      </w:r>
      <w:r w:rsidR="00A0574F">
        <w:rPr>
          <w:rFonts w:ascii="Times New Roman" w:hAnsi="Times New Roman" w:cs="Times New Roman"/>
          <w:sz w:val="24"/>
          <w:szCs w:val="24"/>
        </w:rPr>
        <w:t xml:space="preserve"> the Funds. The ownership of the F</w:t>
      </w:r>
      <w:r>
        <w:rPr>
          <w:rFonts w:ascii="Times New Roman" w:hAnsi="Times New Roman" w:cs="Times New Roman"/>
          <w:sz w:val="24"/>
          <w:szCs w:val="24"/>
        </w:rPr>
        <w:t xml:space="preserve">unds is </w:t>
      </w:r>
      <w:r w:rsidR="00093A65">
        <w:rPr>
          <w:rFonts w:ascii="Times New Roman" w:hAnsi="Times New Roman" w:cs="Times New Roman"/>
          <w:sz w:val="24"/>
          <w:szCs w:val="24"/>
        </w:rPr>
        <w:t>disputed</w:t>
      </w:r>
      <w:r w:rsidR="00072695">
        <w:rPr>
          <w:rFonts w:ascii="Times New Roman" w:hAnsi="Times New Roman" w:cs="Times New Roman"/>
          <w:sz w:val="24"/>
          <w:szCs w:val="24"/>
        </w:rPr>
        <w:t xml:space="preserve"> or may be disputed by two or more adverse claimants</w:t>
      </w:r>
      <w:r w:rsidR="00093A65">
        <w:rPr>
          <w:rFonts w:ascii="Times New Roman" w:hAnsi="Times New Roman" w:cs="Times New Roman"/>
          <w:sz w:val="24"/>
          <w:szCs w:val="24"/>
        </w:rPr>
        <w:t>.</w:t>
      </w:r>
      <w:r w:rsidR="00A0574F">
        <w:rPr>
          <w:rFonts w:ascii="Times New Roman" w:hAnsi="Times New Roman" w:cs="Times New Roman"/>
          <w:sz w:val="24"/>
          <w:szCs w:val="24"/>
        </w:rPr>
        <w:t xml:space="preserve"> As such, good cause exists to order the deposit of the Funds</w:t>
      </w:r>
      <w:r w:rsidR="00072695">
        <w:rPr>
          <w:rFonts w:ascii="Times New Roman" w:hAnsi="Times New Roman" w:cs="Times New Roman"/>
          <w:sz w:val="24"/>
          <w:szCs w:val="24"/>
        </w:rPr>
        <w:t xml:space="preserve"> into the Court registry</w:t>
      </w:r>
      <w:r w:rsidR="00A0574F">
        <w:rPr>
          <w:rFonts w:ascii="Times New Roman" w:hAnsi="Times New Roman" w:cs="Times New Roman"/>
          <w:sz w:val="24"/>
          <w:szCs w:val="24"/>
        </w:rPr>
        <w:t>.</w:t>
      </w:r>
    </w:p>
    <w:p w14:paraId="02B7A0A6" w14:textId="77777777" w:rsidR="00FF2A69" w:rsidRDefault="00FF2A69" w:rsidP="00376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proposed form of order is attached.</w:t>
      </w:r>
    </w:p>
    <w:p w14:paraId="599ABC52" w14:textId="77777777" w:rsidR="00FF2A69" w:rsidRDefault="00FF2A69" w:rsidP="00376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378297" w14:textId="77777777" w:rsidR="00FF2A69" w:rsidRDefault="00FF2A69" w:rsidP="00FF2A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_______________, 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4399C">
        <w:rPr>
          <w:rFonts w:ascii="Times New Roman" w:hAnsi="Times New Roman" w:cs="Times New Roman"/>
          <w:sz w:val="24"/>
          <w:szCs w:val="24"/>
        </w:rPr>
        <w:t>Respectfully</w:t>
      </w:r>
      <w:r>
        <w:rPr>
          <w:rFonts w:ascii="Times New Roman" w:hAnsi="Times New Roman" w:cs="Times New Roman"/>
          <w:sz w:val="24"/>
          <w:szCs w:val="24"/>
        </w:rPr>
        <w:t xml:space="preserve"> submitted,</w:t>
      </w:r>
    </w:p>
    <w:p w14:paraId="0C999B72" w14:textId="77777777" w:rsidR="00FF2A69" w:rsidRPr="00FF55F0" w:rsidRDefault="00FF2A69" w:rsidP="00FF2A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(Law Firm)</w:t>
      </w:r>
    </w:p>
    <w:p w14:paraId="7BED2DEA" w14:textId="77777777" w:rsidR="001C38CC" w:rsidRPr="00FF55F0" w:rsidRDefault="001C38CC" w:rsidP="001C38CC">
      <w:pPr>
        <w:rPr>
          <w:rFonts w:ascii="Times New Roman" w:hAnsi="Times New Roman" w:cs="Times New Roman"/>
          <w:sz w:val="24"/>
          <w:szCs w:val="24"/>
        </w:rPr>
      </w:pP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="00FF2A69" w:rsidRPr="00FF2A69">
        <w:rPr>
          <w:rFonts w:ascii="Times New Roman" w:hAnsi="Times New Roman" w:cs="Times New Roman"/>
          <w:sz w:val="24"/>
          <w:szCs w:val="24"/>
          <w:u w:val="single"/>
        </w:rPr>
        <w:t>Signature</w:t>
      </w:r>
      <w:r w:rsidRPr="00FF55F0">
        <w:rPr>
          <w:rFonts w:ascii="Times New Roman" w:hAnsi="Times New Roman" w:cs="Times New Roman"/>
          <w:sz w:val="24"/>
          <w:szCs w:val="24"/>
        </w:rPr>
        <w:t>__________</w:t>
      </w:r>
      <w:r w:rsidR="00FF2A6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507717A" w14:textId="77777777" w:rsidR="009F2D71" w:rsidRPr="00FF2A69" w:rsidRDefault="001C38CC">
      <w:pPr>
        <w:rPr>
          <w:rFonts w:ascii="Times New Roman" w:hAnsi="Times New Roman" w:cs="Times New Roman"/>
          <w:sz w:val="24"/>
          <w:szCs w:val="24"/>
        </w:rPr>
      </w:pP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Pr="00FF55F0">
        <w:rPr>
          <w:rFonts w:ascii="Times New Roman" w:hAnsi="Times New Roman" w:cs="Times New Roman"/>
          <w:sz w:val="24"/>
          <w:szCs w:val="24"/>
        </w:rPr>
        <w:tab/>
      </w:r>
      <w:r w:rsidR="00FF2A69">
        <w:rPr>
          <w:rFonts w:ascii="Times New Roman" w:hAnsi="Times New Roman" w:cs="Times New Roman"/>
          <w:sz w:val="24"/>
          <w:szCs w:val="24"/>
        </w:rPr>
        <w:t xml:space="preserve">Name of Counsel </w:t>
      </w:r>
    </w:p>
    <w:sectPr w:rsidR="009F2D71" w:rsidRPr="00FF2A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CCB55" w14:textId="77777777" w:rsidR="006D7E8D" w:rsidRDefault="006D7E8D" w:rsidP="004617E7">
      <w:pPr>
        <w:spacing w:after="0" w:line="240" w:lineRule="auto"/>
      </w:pPr>
      <w:r>
        <w:separator/>
      </w:r>
    </w:p>
  </w:endnote>
  <w:endnote w:type="continuationSeparator" w:id="0">
    <w:p w14:paraId="0F1CAB23" w14:textId="77777777" w:rsidR="006D7E8D" w:rsidRDefault="006D7E8D" w:rsidP="0046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4D70" w14:textId="7A526E82" w:rsidR="004617E7" w:rsidRDefault="004617E7">
    <w:pPr>
      <w:pStyle w:val="Footer"/>
    </w:pPr>
    <w:r>
      <w:tab/>
    </w:r>
    <w:r>
      <w:tab/>
      <w:t>Local Form 131</w:t>
    </w:r>
  </w:p>
  <w:p w14:paraId="6D0361F9" w14:textId="77777777" w:rsidR="004617E7" w:rsidRDefault="00461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A2232" w14:textId="77777777" w:rsidR="006D7E8D" w:rsidRDefault="006D7E8D" w:rsidP="004617E7">
      <w:pPr>
        <w:spacing w:after="0" w:line="240" w:lineRule="auto"/>
      </w:pPr>
      <w:r>
        <w:separator/>
      </w:r>
    </w:p>
  </w:footnote>
  <w:footnote w:type="continuationSeparator" w:id="0">
    <w:p w14:paraId="21D6C21C" w14:textId="77777777" w:rsidR="006D7E8D" w:rsidRDefault="006D7E8D" w:rsidP="00461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C2"/>
    <w:rsid w:val="00072695"/>
    <w:rsid w:val="00093A65"/>
    <w:rsid w:val="00166833"/>
    <w:rsid w:val="001C38CC"/>
    <w:rsid w:val="002128DC"/>
    <w:rsid w:val="003312C1"/>
    <w:rsid w:val="003769B6"/>
    <w:rsid w:val="004617E7"/>
    <w:rsid w:val="005C0FC2"/>
    <w:rsid w:val="005E4941"/>
    <w:rsid w:val="00636C8E"/>
    <w:rsid w:val="006D7E8D"/>
    <w:rsid w:val="007D27F2"/>
    <w:rsid w:val="009F2D71"/>
    <w:rsid w:val="00A0574F"/>
    <w:rsid w:val="00AB7B8B"/>
    <w:rsid w:val="00C07E00"/>
    <w:rsid w:val="00C3731C"/>
    <w:rsid w:val="00D4399C"/>
    <w:rsid w:val="00F812F3"/>
    <w:rsid w:val="00FF2A69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EEAB"/>
  <w15:chartTrackingRefBased/>
  <w15:docId w15:val="{FDD05C26-A00D-4F4A-9977-B15AC35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8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5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7E7"/>
  </w:style>
  <w:style w:type="paragraph" w:styleId="Footer">
    <w:name w:val="footer"/>
    <w:basedOn w:val="Normal"/>
    <w:link w:val="FooterChar"/>
    <w:uiPriority w:val="99"/>
    <w:unhideWhenUsed/>
    <w:rsid w:val="00461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EFE2-3F83-471A-BBC5-7F743BDD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Kelly</dc:creator>
  <cp:keywords/>
  <dc:description/>
  <cp:lastModifiedBy>Lori Doncsecz</cp:lastModifiedBy>
  <cp:revision>3</cp:revision>
  <dcterms:created xsi:type="dcterms:W3CDTF">2020-01-30T13:33:00Z</dcterms:created>
  <dcterms:modified xsi:type="dcterms:W3CDTF">2020-01-30T16:26:00Z</dcterms:modified>
</cp:coreProperties>
</file>