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DD5" w:rsidRPr="00D84EA5" w:rsidRDefault="00DC7DD5" w:rsidP="00DC7DD5">
      <w:pPr>
        <w:pStyle w:val="ShortOutlineStyle2"/>
        <w:spacing w:before="0"/>
        <w:rPr>
          <w:vanish/>
          <w:color w:val="FF0000"/>
          <w:specVanish/>
        </w:rPr>
      </w:pPr>
      <w:bookmarkStart w:id="0" w:name="_Toc505164011"/>
      <w:r w:rsidRPr="00F41FDB">
        <w:t>Rule 3007-1</w:t>
      </w:r>
      <w:r w:rsidRPr="00F41FDB">
        <w:tab/>
      </w:r>
      <w:r w:rsidRPr="00550721">
        <w:rPr>
          <w:u w:val="single"/>
        </w:rPr>
        <w:t>Omnibus Objection to Claims</w:t>
      </w:r>
      <w:bookmarkEnd w:id="0"/>
    </w:p>
    <w:p w:rsidR="00DC7DD5" w:rsidRPr="00F41FDB" w:rsidRDefault="00DC7DD5" w:rsidP="00DC7DD5">
      <w:pPr>
        <w:pStyle w:val="ShortOutlineStyle2text"/>
      </w:pPr>
      <w:r>
        <w:t xml:space="preserve">.  </w:t>
      </w:r>
    </w:p>
    <w:p w:rsidR="00DC7DD5" w:rsidRDefault="00DC7DD5" w:rsidP="00DC7DD5">
      <w:pPr>
        <w:pStyle w:val="ShortOutlineStyle3"/>
      </w:pPr>
      <w:r w:rsidRPr="00F41FDB">
        <w:rPr>
          <w:u w:val="single"/>
        </w:rPr>
        <w:t>Scope of Rule</w:t>
      </w:r>
      <w:r w:rsidRPr="00F41FDB">
        <w:t>.  This Local Rule applies to any objection to the allowance of a claim under an omnibus objection (</w:t>
      </w:r>
      <w:r w:rsidRPr="00F41FDB">
        <w:rPr>
          <w:u w:val="single"/>
        </w:rPr>
        <w:t>i.e.</w:t>
      </w:r>
      <w:r w:rsidRPr="00F41FDB">
        <w:t>, an objection to claims asserted by more than one claimant) (</w:t>
      </w:r>
      <w:r>
        <w:t>"</w:t>
      </w:r>
      <w:r w:rsidRPr="00F41FDB">
        <w:t>Objection</w:t>
      </w:r>
      <w:r>
        <w:t>"</w:t>
      </w:r>
      <w:r w:rsidRPr="00F41FDB">
        <w:t xml:space="preserve">).  To the extent of any inconsistency between this Local Rule and Fed. R. </w:t>
      </w:r>
      <w:proofErr w:type="spellStart"/>
      <w:r w:rsidRPr="00F41FDB">
        <w:t>Bankr</w:t>
      </w:r>
      <w:proofErr w:type="spellEnd"/>
      <w:r w:rsidRPr="00F41FDB">
        <w:t>. P. 3007, this Local Rule governs omnibus objections to claims.</w:t>
      </w:r>
    </w:p>
    <w:p w:rsidR="00DC7DD5" w:rsidRPr="00F41FDB" w:rsidRDefault="00DC7DD5" w:rsidP="00DC7DD5">
      <w:pPr>
        <w:pStyle w:val="ShortOutlineStyle3"/>
      </w:pPr>
      <w:r w:rsidRPr="00F41FDB">
        <w:rPr>
          <w:u w:val="single"/>
        </w:rPr>
        <w:t>Effect of Rule</w:t>
      </w:r>
      <w:r w:rsidRPr="00F41FDB">
        <w:t xml:space="preserve">.  In addition to complying with those sections of the Code and those rules of the Fed. R. </w:t>
      </w:r>
      <w:proofErr w:type="spellStart"/>
      <w:r w:rsidRPr="00F41FDB">
        <w:t>Bankr</w:t>
      </w:r>
      <w:proofErr w:type="spellEnd"/>
      <w:r w:rsidRPr="00F41FDB">
        <w:t>. P. generally applicable to an objection to the allowance of a claim, any Objection shall comply with the information and certification requirements listed in Local Rule 3007-1(c)-(f).</w:t>
      </w:r>
    </w:p>
    <w:p w:rsidR="00DC7DD5" w:rsidRPr="00F41FDB" w:rsidRDefault="00DC7DD5" w:rsidP="00DC7DD5">
      <w:pPr>
        <w:pStyle w:val="ShortOutlineStyle3"/>
      </w:pPr>
      <w:r w:rsidRPr="00F41FDB">
        <w:rPr>
          <w:u w:val="single"/>
        </w:rPr>
        <w:t>Filed v. Scheduled Claim</w:t>
      </w:r>
      <w:r w:rsidRPr="00F41FDB">
        <w:t>.  If a claim has been scheduled on the debtor</w:t>
      </w:r>
      <w:r>
        <w:t>'</w:t>
      </w:r>
      <w:r w:rsidRPr="00F41FDB">
        <w:t xml:space="preserve">s schedules of liabilities and is not listed as disputed, contingent or unliquidated and a proof of claim has not been filed under Fed. R. </w:t>
      </w:r>
      <w:proofErr w:type="spellStart"/>
      <w:r w:rsidRPr="00F41FDB">
        <w:t>Bankr</w:t>
      </w:r>
      <w:proofErr w:type="spellEnd"/>
      <w:r w:rsidRPr="00F41FDB">
        <w:t xml:space="preserve">. P. 3003, 3004 and/or 3005, the debtor may not object to the claim.  Instead, the debtor must amend the schedules under Fed. R. </w:t>
      </w:r>
      <w:proofErr w:type="spellStart"/>
      <w:r w:rsidRPr="00F41FDB">
        <w:t>Bankr</w:t>
      </w:r>
      <w:proofErr w:type="spellEnd"/>
      <w:r w:rsidRPr="00F41FDB">
        <w:t>. P. 1009 and provide notice as required by Local Rule 1009-2.</w:t>
      </w:r>
    </w:p>
    <w:p w:rsidR="00DC7DD5" w:rsidRPr="00F41FDB" w:rsidRDefault="00DC7DD5" w:rsidP="00DC7DD5">
      <w:pPr>
        <w:pStyle w:val="ShortOutlineStyle3"/>
      </w:pPr>
      <w:r w:rsidRPr="00471D6C">
        <w:rPr>
          <w:u w:val="single"/>
          <w:lang w:val="fr-FR"/>
        </w:rPr>
        <w:t>Substantive v. Non-Substantive Objections</w:t>
      </w:r>
      <w:r w:rsidRPr="00471D6C">
        <w:rPr>
          <w:lang w:val="fr-FR"/>
        </w:rPr>
        <w:t xml:space="preserve">.  </w:t>
      </w:r>
      <w:r w:rsidRPr="00F41FDB">
        <w:t>An Objection is deemed to be on a substantive basis unless it is based on one or more of the following:</w:t>
      </w:r>
    </w:p>
    <w:p w:rsidR="00DC7DD5" w:rsidRPr="00F41FDB" w:rsidRDefault="00DC7DD5" w:rsidP="00DC7DD5">
      <w:pPr>
        <w:pStyle w:val="ShortOutlineStyle4"/>
      </w:pPr>
      <w:r w:rsidRPr="00F41FDB">
        <w:t xml:space="preserve">A duplicate claim; </w:t>
      </w:r>
      <w:r w:rsidRPr="002B57C6">
        <w:t>provided, however</w:t>
      </w:r>
      <w:r w:rsidRPr="00F41FDB">
        <w:t>, that a claim filed against two different debtors is not a duplicate claim unless the cases have been substantively consolidated by order of the Court;</w:t>
      </w:r>
    </w:p>
    <w:p w:rsidR="00DC7DD5" w:rsidRPr="00F41FDB" w:rsidRDefault="00DC7DD5" w:rsidP="00DC7DD5">
      <w:pPr>
        <w:pStyle w:val="ShortOutlineStyle4"/>
      </w:pPr>
      <w:r w:rsidRPr="00F41FDB">
        <w:t>A claim filed in the wrong case;</w:t>
      </w:r>
    </w:p>
    <w:p w:rsidR="00DC7DD5" w:rsidRPr="00F41FDB" w:rsidRDefault="00DC7DD5" w:rsidP="00DC7DD5">
      <w:pPr>
        <w:pStyle w:val="ShortOutlineStyle4"/>
      </w:pPr>
      <w:r w:rsidRPr="00F41FDB">
        <w:t>An amended or superseded claim;</w:t>
      </w:r>
    </w:p>
    <w:p w:rsidR="00DC7DD5" w:rsidRPr="00F41FDB" w:rsidRDefault="00DC7DD5" w:rsidP="00DC7DD5">
      <w:pPr>
        <w:pStyle w:val="ShortOutlineStyle4"/>
      </w:pPr>
      <w:r w:rsidRPr="00F41FDB">
        <w:t>A late filed claim;</w:t>
      </w:r>
    </w:p>
    <w:p w:rsidR="00DC7DD5" w:rsidRPr="00F41FDB" w:rsidRDefault="00DC7DD5" w:rsidP="00DC7DD5">
      <w:pPr>
        <w:pStyle w:val="ShortOutlineStyle4"/>
      </w:pPr>
      <w:r w:rsidRPr="00F41FDB">
        <w:t xml:space="preserve">A claim filed by a shareholder based on ownership of stock; </w:t>
      </w:r>
      <w:r w:rsidRPr="002B57C6">
        <w:t>provided, however</w:t>
      </w:r>
      <w:r w:rsidRPr="00F41FDB">
        <w:t>, that an Objection with respect to a claim filed by a shareholder for damages shall be deemed a substantive Objection;</w:t>
      </w:r>
    </w:p>
    <w:p w:rsidR="00DC7DD5" w:rsidRPr="00F41FDB" w:rsidRDefault="00DC7DD5" w:rsidP="00DC7DD5">
      <w:pPr>
        <w:pStyle w:val="ShortOutlineStyle4"/>
      </w:pPr>
      <w:r w:rsidRPr="00F41FDB">
        <w:t>A claim that does not have a basis in the debtor</w:t>
      </w:r>
      <w:r>
        <w:t>'</w:t>
      </w:r>
      <w:r w:rsidRPr="00F41FDB">
        <w:t xml:space="preserve">s books and records and does not include or attach sufficient information or documentation to </w:t>
      </w:r>
      <w:r w:rsidRPr="00F41FDB">
        <w:lastRenderedPageBreak/>
        <w:t xml:space="preserve">constitute prima facie evidence of the validity and amount of the claim, as contemplated by Fed. R. </w:t>
      </w:r>
      <w:proofErr w:type="spellStart"/>
      <w:r w:rsidRPr="00F41FDB">
        <w:t>Bankr</w:t>
      </w:r>
      <w:proofErr w:type="spellEnd"/>
      <w:r w:rsidRPr="00F41FDB">
        <w:t xml:space="preserve">. P. 3001(f); </w:t>
      </w:r>
      <w:r w:rsidRPr="002B57C6">
        <w:t>provided, however,</w:t>
      </w:r>
      <w:r w:rsidRPr="00F41FDB">
        <w:t xml:space="preserve"> that if the Court determines that the claim attaches or includes sufficient information or documentation and is otherwise in compliance with applicable rules, then the Objection shall be deemed substantive.  Any Objection under this subsection must be supported by an affidavit or declaration that states that affiant or declarant has reviewed the claim and all supporting information and documentation provided therewith, made reasonable efforts to research the claim on the debtor</w:t>
      </w:r>
      <w:r>
        <w:t>'</w:t>
      </w:r>
      <w:r w:rsidRPr="00F41FDB">
        <w:t>s books and records and believes such documentation does not provide prima facie evidence of the validity and amount of the claim;</w:t>
      </w:r>
    </w:p>
    <w:p w:rsidR="00DC7DD5" w:rsidRPr="00F41FDB" w:rsidRDefault="00DC7DD5" w:rsidP="00DC7DD5">
      <w:pPr>
        <w:pStyle w:val="ShortOutlineStyle4"/>
      </w:pPr>
      <w:r w:rsidRPr="00F41FDB">
        <w:t>A claim that is objectionable under 11 U.S.C. § 502(e)(1);</w:t>
      </w:r>
      <w:r>
        <w:t xml:space="preserve"> and </w:t>
      </w:r>
    </w:p>
    <w:p w:rsidR="00DC7DD5" w:rsidRPr="00F41FDB" w:rsidRDefault="00DC7DD5" w:rsidP="00DC7DD5">
      <w:pPr>
        <w:pStyle w:val="ShortOutlineStyle4"/>
      </w:pPr>
      <w:r w:rsidRPr="00F41FDB">
        <w:t xml:space="preserve">A claim for priority in an amount that exceeds the maximum amount under 11 U.S.C. </w:t>
      </w:r>
      <w:proofErr w:type="gramStart"/>
      <w:r w:rsidRPr="00F41FDB">
        <w:t>§  507</w:t>
      </w:r>
      <w:proofErr w:type="gramEnd"/>
      <w:r w:rsidRPr="00F41FDB">
        <w:t xml:space="preserve"> of the Code</w:t>
      </w:r>
      <w:r>
        <w:t>.</w:t>
      </w:r>
      <w:r w:rsidRPr="00F41FDB">
        <w:t xml:space="preserve"> </w:t>
      </w:r>
    </w:p>
    <w:p w:rsidR="00DC7DD5" w:rsidRPr="00F41FDB" w:rsidRDefault="00DC7DD5" w:rsidP="00DC7DD5">
      <w:pPr>
        <w:pStyle w:val="ShortOutlineStyle3"/>
        <w:keepNext/>
      </w:pPr>
      <w:r w:rsidRPr="00914AC3">
        <w:rPr>
          <w:u w:val="single"/>
        </w:rPr>
        <w:t>General Requirements for Objections</w:t>
      </w:r>
      <w:r w:rsidRPr="00F41FDB">
        <w:t>.</w:t>
      </w:r>
    </w:p>
    <w:p w:rsidR="00DC7DD5" w:rsidRPr="00F41FDB" w:rsidRDefault="00DC7DD5" w:rsidP="00DC7DD5">
      <w:pPr>
        <w:pStyle w:val="ShortOutlineStyle4"/>
        <w:keepNext/>
      </w:pPr>
      <w:r w:rsidRPr="00F41FDB">
        <w:rPr>
          <w:u w:val="single"/>
        </w:rPr>
        <w:t>Objection</w:t>
      </w:r>
      <w:r w:rsidRPr="00F41FDB">
        <w:t>.  Each Objection shall conform to the following requirements:</w:t>
      </w:r>
    </w:p>
    <w:p w:rsidR="00DC7DD5" w:rsidRPr="00F41FDB" w:rsidRDefault="00DC7DD5" w:rsidP="00DC7DD5">
      <w:pPr>
        <w:pStyle w:val="ShortOutlineStyle5"/>
      </w:pPr>
      <w:r w:rsidRPr="00F41FDB">
        <w:t xml:space="preserve">Each Objection shall be filed as either substantive or non-substantive, but not both.  A </w:t>
      </w:r>
      <w:proofErr w:type="gramStart"/>
      <w:r w:rsidRPr="00F41FDB">
        <w:t>particular claim</w:t>
      </w:r>
      <w:proofErr w:type="gramEnd"/>
      <w:r w:rsidRPr="00F41FDB">
        <w:t xml:space="preserve"> may be subject to both a substantive and a non-substantive Objection;</w:t>
      </w:r>
    </w:p>
    <w:p w:rsidR="00DC7DD5" w:rsidRPr="00F41FDB" w:rsidRDefault="00DC7DD5" w:rsidP="00DC7DD5">
      <w:pPr>
        <w:pStyle w:val="ShortOutlineStyle5"/>
      </w:pPr>
      <w:r w:rsidRPr="00F41FDB">
        <w:t>The title of the Objection shall clearly state whether the Objection is on substantive or non-substantive grounds;</w:t>
      </w:r>
    </w:p>
    <w:p w:rsidR="00DC7DD5" w:rsidRPr="00F41FDB" w:rsidRDefault="00DC7DD5" w:rsidP="00DC7DD5">
      <w:pPr>
        <w:pStyle w:val="ShortOutlineStyle5"/>
      </w:pPr>
      <w:r w:rsidRPr="00F41FDB">
        <w:t xml:space="preserve">Objections shall be numbered consecutively regardless of basis, </w:t>
      </w:r>
      <w:r w:rsidRPr="00F41FDB">
        <w:rPr>
          <w:u w:val="single"/>
        </w:rPr>
        <w:t>i.e.</w:t>
      </w:r>
      <w:r w:rsidRPr="00F41FDB">
        <w:t xml:space="preserve">, 1st Omnibus (duplicate), 2nd Omnibus (amended and </w:t>
      </w:r>
      <w:proofErr w:type="spellStart"/>
      <w:r w:rsidRPr="00F41FDB">
        <w:t>superceded</w:t>
      </w:r>
      <w:proofErr w:type="spellEnd"/>
      <w:r w:rsidRPr="00F41FDB">
        <w:t xml:space="preserve">); not 1st Omnibus (duplicate), 1st Omnibus (amended and </w:t>
      </w:r>
      <w:proofErr w:type="spellStart"/>
      <w:r w:rsidRPr="00F41FDB">
        <w:t>superceded</w:t>
      </w:r>
      <w:proofErr w:type="spellEnd"/>
      <w:r w:rsidRPr="00F41FDB">
        <w:t>);</w:t>
      </w:r>
    </w:p>
    <w:p w:rsidR="00DC7DD5" w:rsidRPr="00F41FDB" w:rsidRDefault="00DC7DD5" w:rsidP="00DC7DD5">
      <w:pPr>
        <w:pStyle w:val="ShortOutlineStyle5"/>
      </w:pPr>
      <w:r w:rsidRPr="00F41FDB">
        <w:t>Exhibit(s) of claims to which the Objection relates, which exhibit(s) shall be consistent with Local Rule 3007-1(e)(iii) and must be attached to the Objection; and</w:t>
      </w:r>
    </w:p>
    <w:p w:rsidR="00DC7DD5" w:rsidRPr="00F41FDB" w:rsidRDefault="00DC7DD5" w:rsidP="00DC7DD5">
      <w:pPr>
        <w:pStyle w:val="ShortOutlineStyle5"/>
      </w:pPr>
      <w:r w:rsidRPr="00F41FDB">
        <w:lastRenderedPageBreak/>
        <w:t>The Objection shall also contain a statement by the objector or the objector</w:t>
      </w:r>
      <w:r>
        <w:t>'</w:t>
      </w:r>
      <w:r w:rsidRPr="00F41FDB">
        <w:t>s counsel that the Objection complies with this Local Rule.</w:t>
      </w:r>
    </w:p>
    <w:p w:rsidR="00DC7DD5" w:rsidRPr="00F41FDB" w:rsidRDefault="00DC7DD5" w:rsidP="00DC7DD5">
      <w:pPr>
        <w:pStyle w:val="ShortOutlineStyle4"/>
      </w:pPr>
      <w:r w:rsidRPr="00F41FDB">
        <w:rPr>
          <w:u w:val="single"/>
        </w:rPr>
        <w:t>Affidavit or Declaration</w:t>
      </w:r>
      <w:r w:rsidRPr="00F41FDB">
        <w:t>.  If an affidavit or declaration is filed in support of the Objection, it shall state that the information contained in the exhibit is true and correct to the best of the affiant</w:t>
      </w:r>
      <w:r>
        <w:t>'</w:t>
      </w:r>
      <w:r w:rsidRPr="00F41FDB">
        <w:t>s or declarant</w:t>
      </w:r>
      <w:r>
        <w:t>'</w:t>
      </w:r>
      <w:r w:rsidRPr="00F41FDB">
        <w:t>s knowledge and belief.</w:t>
      </w:r>
    </w:p>
    <w:p w:rsidR="00DC7DD5" w:rsidRPr="00F41FDB" w:rsidRDefault="00DC7DD5" w:rsidP="00DC7DD5">
      <w:pPr>
        <w:pStyle w:val="ShortOutlineStyle4"/>
        <w:keepNext/>
      </w:pPr>
      <w:r w:rsidRPr="0090664A">
        <w:rPr>
          <w:u w:val="single"/>
        </w:rPr>
        <w:t>Exhibits</w:t>
      </w:r>
      <w:r w:rsidRPr="00F41FDB">
        <w:t>.</w:t>
      </w:r>
    </w:p>
    <w:p w:rsidR="00DC7DD5" w:rsidRPr="00F41FDB" w:rsidRDefault="00DC7DD5" w:rsidP="00DC7DD5">
      <w:pPr>
        <w:pStyle w:val="ShortOutlineStyle5"/>
      </w:pPr>
      <w:r w:rsidRPr="00F41FDB">
        <w:t xml:space="preserve">Each exhibit attached to an Objection shall include, at a minimum, the information identified in the following table, with such information entered in the respective boxes as appropriate: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32"/>
        <w:gridCol w:w="1897"/>
        <w:gridCol w:w="1897"/>
        <w:gridCol w:w="3004"/>
      </w:tblGrid>
      <w:tr w:rsidR="00DC7DD5" w:rsidTr="002B5554">
        <w:tc>
          <w:tcPr>
            <w:tcW w:w="2538" w:type="dxa"/>
          </w:tcPr>
          <w:p w:rsidR="00DC7DD5" w:rsidRPr="0090664A" w:rsidRDefault="00DC7DD5" w:rsidP="002B5554">
            <w:pPr>
              <w:keepNext/>
              <w:jc w:val="center"/>
              <w:rPr>
                <w:sz w:val="20"/>
                <w:szCs w:val="20"/>
              </w:rPr>
            </w:pPr>
            <w:r w:rsidRPr="0090664A">
              <w:rPr>
                <w:sz w:val="20"/>
                <w:szCs w:val="20"/>
              </w:rPr>
              <w:t>(1)</w:t>
            </w:r>
          </w:p>
          <w:p w:rsidR="00DC7DD5" w:rsidRPr="0090664A" w:rsidRDefault="00DC7DD5" w:rsidP="002B5554">
            <w:pPr>
              <w:keepNext/>
              <w:jc w:val="center"/>
              <w:rPr>
                <w:sz w:val="20"/>
                <w:szCs w:val="20"/>
              </w:rPr>
            </w:pPr>
            <w:r w:rsidRPr="0090664A">
              <w:rPr>
                <w:sz w:val="20"/>
                <w:szCs w:val="20"/>
              </w:rPr>
              <w:t>Name of Claimant</w:t>
            </w:r>
          </w:p>
        </w:tc>
        <w:tc>
          <w:tcPr>
            <w:tcW w:w="1902" w:type="dxa"/>
          </w:tcPr>
          <w:p w:rsidR="00DC7DD5" w:rsidRPr="0090664A" w:rsidRDefault="00DC7DD5" w:rsidP="002B5554">
            <w:pPr>
              <w:keepNext/>
              <w:jc w:val="center"/>
              <w:rPr>
                <w:sz w:val="20"/>
                <w:szCs w:val="20"/>
              </w:rPr>
            </w:pPr>
            <w:r w:rsidRPr="0090664A">
              <w:rPr>
                <w:sz w:val="20"/>
                <w:szCs w:val="20"/>
              </w:rPr>
              <w:t>(2)</w:t>
            </w:r>
          </w:p>
          <w:p w:rsidR="00DC7DD5" w:rsidRPr="0090664A" w:rsidRDefault="00DC7DD5" w:rsidP="002B5554">
            <w:pPr>
              <w:keepNext/>
              <w:jc w:val="center"/>
              <w:rPr>
                <w:sz w:val="20"/>
                <w:szCs w:val="20"/>
              </w:rPr>
            </w:pPr>
            <w:r w:rsidRPr="0090664A">
              <w:rPr>
                <w:sz w:val="20"/>
                <w:szCs w:val="20"/>
              </w:rPr>
              <w:t>Claim Number</w:t>
            </w:r>
          </w:p>
        </w:tc>
        <w:tc>
          <w:tcPr>
            <w:tcW w:w="1902" w:type="dxa"/>
          </w:tcPr>
          <w:p w:rsidR="00DC7DD5" w:rsidRPr="0090664A" w:rsidRDefault="00DC7DD5" w:rsidP="002B5554">
            <w:pPr>
              <w:jc w:val="center"/>
              <w:rPr>
                <w:sz w:val="20"/>
                <w:szCs w:val="20"/>
              </w:rPr>
            </w:pPr>
            <w:r w:rsidRPr="0090664A">
              <w:rPr>
                <w:sz w:val="20"/>
                <w:szCs w:val="20"/>
              </w:rPr>
              <w:t>(3)</w:t>
            </w:r>
          </w:p>
          <w:p w:rsidR="00DC7DD5" w:rsidRPr="0090664A" w:rsidRDefault="00DC7DD5" w:rsidP="002B5554">
            <w:pPr>
              <w:jc w:val="center"/>
              <w:rPr>
                <w:sz w:val="20"/>
                <w:szCs w:val="20"/>
              </w:rPr>
            </w:pPr>
            <w:r w:rsidRPr="0090664A">
              <w:rPr>
                <w:sz w:val="20"/>
                <w:szCs w:val="20"/>
              </w:rPr>
              <w:t>Claim Amount</w:t>
            </w:r>
          </w:p>
        </w:tc>
        <w:tc>
          <w:tcPr>
            <w:tcW w:w="3012" w:type="dxa"/>
          </w:tcPr>
          <w:p w:rsidR="00DC7DD5" w:rsidRPr="0090664A" w:rsidRDefault="00DC7DD5" w:rsidP="002B5554">
            <w:pPr>
              <w:jc w:val="center"/>
              <w:rPr>
                <w:sz w:val="20"/>
                <w:szCs w:val="20"/>
              </w:rPr>
            </w:pPr>
            <w:r w:rsidRPr="0090664A">
              <w:rPr>
                <w:sz w:val="20"/>
                <w:szCs w:val="20"/>
              </w:rPr>
              <w:t>(4)</w:t>
            </w:r>
          </w:p>
          <w:p w:rsidR="00DC7DD5" w:rsidRPr="0090664A" w:rsidRDefault="00DC7DD5" w:rsidP="002B5554">
            <w:pPr>
              <w:jc w:val="center"/>
              <w:rPr>
                <w:sz w:val="20"/>
                <w:szCs w:val="20"/>
              </w:rPr>
            </w:pPr>
            <w:r w:rsidRPr="0090664A">
              <w:rPr>
                <w:sz w:val="20"/>
                <w:szCs w:val="20"/>
              </w:rPr>
              <w:t>Reason for Disallowance</w:t>
            </w:r>
          </w:p>
        </w:tc>
      </w:tr>
      <w:tr w:rsidR="00DC7DD5" w:rsidTr="002B5554">
        <w:tc>
          <w:tcPr>
            <w:tcW w:w="2538" w:type="dxa"/>
          </w:tcPr>
          <w:p w:rsidR="00DC7DD5" w:rsidRPr="00F41FDB" w:rsidRDefault="00DC7DD5" w:rsidP="002B5554">
            <w:pPr>
              <w:keepNext/>
            </w:pPr>
          </w:p>
        </w:tc>
        <w:tc>
          <w:tcPr>
            <w:tcW w:w="1902" w:type="dxa"/>
          </w:tcPr>
          <w:p w:rsidR="00DC7DD5" w:rsidRPr="00F41FDB" w:rsidRDefault="00DC7DD5" w:rsidP="002B5554">
            <w:pPr>
              <w:keepNext/>
            </w:pPr>
          </w:p>
        </w:tc>
        <w:tc>
          <w:tcPr>
            <w:tcW w:w="1902" w:type="dxa"/>
          </w:tcPr>
          <w:p w:rsidR="00DC7DD5" w:rsidRPr="00F41FDB" w:rsidRDefault="00DC7DD5" w:rsidP="002B5554"/>
        </w:tc>
        <w:tc>
          <w:tcPr>
            <w:tcW w:w="3012" w:type="dxa"/>
          </w:tcPr>
          <w:p w:rsidR="00DC7DD5" w:rsidRPr="00F41FDB" w:rsidRDefault="00DC7DD5" w:rsidP="002B5554"/>
        </w:tc>
      </w:tr>
      <w:tr w:rsidR="00DC7DD5" w:rsidTr="002B5554">
        <w:tc>
          <w:tcPr>
            <w:tcW w:w="2538" w:type="dxa"/>
          </w:tcPr>
          <w:p w:rsidR="00DC7DD5" w:rsidRPr="00F41FDB" w:rsidRDefault="00DC7DD5" w:rsidP="002B5554">
            <w:pPr>
              <w:keepNext/>
            </w:pPr>
          </w:p>
        </w:tc>
        <w:tc>
          <w:tcPr>
            <w:tcW w:w="1902" w:type="dxa"/>
          </w:tcPr>
          <w:p w:rsidR="00DC7DD5" w:rsidRPr="00F41FDB" w:rsidRDefault="00DC7DD5" w:rsidP="002B5554">
            <w:pPr>
              <w:keepNext/>
            </w:pPr>
          </w:p>
        </w:tc>
        <w:tc>
          <w:tcPr>
            <w:tcW w:w="1902" w:type="dxa"/>
          </w:tcPr>
          <w:p w:rsidR="00DC7DD5" w:rsidRPr="00F41FDB" w:rsidRDefault="00DC7DD5" w:rsidP="002B5554"/>
        </w:tc>
        <w:tc>
          <w:tcPr>
            <w:tcW w:w="3012" w:type="dxa"/>
          </w:tcPr>
          <w:p w:rsidR="00DC7DD5" w:rsidRPr="00F41FDB" w:rsidRDefault="00DC7DD5" w:rsidP="002B5554"/>
        </w:tc>
      </w:tr>
    </w:tbl>
    <w:p w:rsidR="00DC7DD5" w:rsidRDefault="00DC7DD5" w:rsidP="00DC7DD5">
      <w:pPr>
        <w:pStyle w:val="ShortOutlineStyle5"/>
      </w:pPr>
      <w:r w:rsidRPr="00F41FDB">
        <w:t>Each exhibit shall contain only those claims to which there is one common basis for objection (</w:t>
      </w:r>
      <w:r w:rsidRPr="00F41FDB">
        <w:rPr>
          <w:u w:val="single"/>
        </w:rPr>
        <w:t>e.g</w:t>
      </w:r>
      <w:r w:rsidRPr="00F41FDB">
        <w:rPr>
          <w:i/>
          <w:u w:val="single"/>
        </w:rPr>
        <w:t>.</w:t>
      </w:r>
      <w:r w:rsidRPr="00F41FDB">
        <w:t>, exhibit A duplicate claims; exhibit B amended or superseded claims).</w:t>
      </w:r>
    </w:p>
    <w:p w:rsidR="00DC7DD5" w:rsidRPr="00F41FDB" w:rsidRDefault="00DC7DD5" w:rsidP="00DC7DD5">
      <w:pPr>
        <w:pStyle w:val="ShortOutlineStyle5"/>
      </w:pPr>
      <w:r w:rsidRPr="00F41FDB">
        <w:t>A claim for which there are two or more bases for objection (</w:t>
      </w:r>
      <w:r w:rsidRPr="00F41FDB">
        <w:rPr>
          <w:u w:val="single"/>
        </w:rPr>
        <w:t>e.g.</w:t>
      </w:r>
      <w:r w:rsidRPr="00F41FDB">
        <w:t>, a claim that is both duplicative and late filed) shall be referenced on each applicable exhibit.</w:t>
      </w:r>
    </w:p>
    <w:p w:rsidR="00DC7DD5" w:rsidRDefault="00DC7DD5" w:rsidP="00DC7DD5">
      <w:pPr>
        <w:pStyle w:val="ShortOutlineStyle5"/>
      </w:pPr>
      <w:r w:rsidRPr="00F41FDB">
        <w:t xml:space="preserve">Each exhibit shall have the claims listed alphabetically by the last name of the claimant (in the case of an individual) or the name of the entity (in the case of a corporation, partnership, limited liability company, </w:t>
      </w:r>
      <w:r w:rsidRPr="00F41FDB">
        <w:rPr>
          <w:u w:val="single"/>
        </w:rPr>
        <w:t>etc</w:t>
      </w:r>
      <w:r w:rsidRPr="00F41FDB">
        <w:t>.).</w:t>
      </w:r>
    </w:p>
    <w:p w:rsidR="00DC7DD5" w:rsidRDefault="00DC7DD5" w:rsidP="00DC7DD5">
      <w:pPr>
        <w:pStyle w:val="ShortOutlineStyle5"/>
      </w:pPr>
      <w:r w:rsidRPr="00F41FDB">
        <w:t xml:space="preserve">If an Objection seeks to reduce the amount of a claim, a column shall be added between columns (3) and (4) titled </w:t>
      </w:r>
      <w:r>
        <w:t>"</w:t>
      </w:r>
      <w:r w:rsidRPr="00F41FDB">
        <w:t>Modified Claim Amount</w:t>
      </w:r>
      <w:r>
        <w:t>"</w:t>
      </w:r>
      <w:r w:rsidRPr="00F41FDB">
        <w:t xml:space="preserve"> and column (4) shall be changed from </w:t>
      </w:r>
      <w:r>
        <w:t>"</w:t>
      </w:r>
      <w:r w:rsidRPr="00F41FDB">
        <w:t>Reason for Disallowance</w:t>
      </w:r>
      <w:r>
        <w:t>"</w:t>
      </w:r>
      <w:r w:rsidRPr="00F41FDB">
        <w:t xml:space="preserve"> to </w:t>
      </w:r>
      <w:r>
        <w:t>"</w:t>
      </w:r>
      <w:r w:rsidRPr="00F41FDB">
        <w:t>Reason for Modification.</w:t>
      </w:r>
      <w:r>
        <w:t>"</w:t>
      </w:r>
      <w:r w:rsidRPr="00F41FDB">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95"/>
        <w:gridCol w:w="1929"/>
        <w:gridCol w:w="1929"/>
        <w:gridCol w:w="2248"/>
        <w:gridCol w:w="1929"/>
      </w:tblGrid>
      <w:tr w:rsidR="00DC7DD5" w:rsidTr="002B5554">
        <w:tc>
          <w:tcPr>
            <w:tcW w:w="1327" w:type="dxa"/>
          </w:tcPr>
          <w:p w:rsidR="00DC7DD5" w:rsidRPr="0090664A" w:rsidRDefault="00DC7DD5" w:rsidP="002B5554">
            <w:pPr>
              <w:keepNext/>
              <w:keepLines/>
              <w:jc w:val="center"/>
              <w:rPr>
                <w:sz w:val="20"/>
                <w:szCs w:val="20"/>
              </w:rPr>
            </w:pPr>
            <w:r w:rsidRPr="0090664A">
              <w:rPr>
                <w:sz w:val="20"/>
                <w:szCs w:val="20"/>
              </w:rPr>
              <w:lastRenderedPageBreak/>
              <w:t>(1)</w:t>
            </w:r>
          </w:p>
          <w:p w:rsidR="00DC7DD5" w:rsidRPr="0090664A" w:rsidRDefault="00DC7DD5" w:rsidP="002B5554">
            <w:pPr>
              <w:keepNext/>
              <w:keepLines/>
              <w:jc w:val="center"/>
              <w:rPr>
                <w:sz w:val="20"/>
                <w:szCs w:val="20"/>
              </w:rPr>
            </w:pPr>
            <w:r w:rsidRPr="0090664A">
              <w:rPr>
                <w:sz w:val="20"/>
                <w:szCs w:val="20"/>
              </w:rPr>
              <w:t>Name of Claimant</w:t>
            </w:r>
          </w:p>
        </w:tc>
        <w:tc>
          <w:tcPr>
            <w:tcW w:w="1980" w:type="dxa"/>
          </w:tcPr>
          <w:p w:rsidR="00DC7DD5" w:rsidRPr="0090664A" w:rsidRDefault="00DC7DD5" w:rsidP="002B5554">
            <w:pPr>
              <w:keepNext/>
              <w:keepLines/>
              <w:jc w:val="center"/>
              <w:rPr>
                <w:sz w:val="20"/>
                <w:szCs w:val="20"/>
              </w:rPr>
            </w:pPr>
            <w:r w:rsidRPr="0090664A">
              <w:rPr>
                <w:sz w:val="20"/>
                <w:szCs w:val="20"/>
              </w:rPr>
              <w:t>(2)</w:t>
            </w:r>
          </w:p>
          <w:p w:rsidR="00DC7DD5" w:rsidRPr="0090664A" w:rsidRDefault="00DC7DD5" w:rsidP="002B5554">
            <w:pPr>
              <w:keepNext/>
              <w:keepLines/>
              <w:jc w:val="center"/>
              <w:rPr>
                <w:sz w:val="20"/>
                <w:szCs w:val="20"/>
              </w:rPr>
            </w:pPr>
            <w:r w:rsidRPr="0090664A">
              <w:rPr>
                <w:sz w:val="20"/>
                <w:szCs w:val="20"/>
              </w:rPr>
              <w:t>Claim Number</w:t>
            </w:r>
          </w:p>
        </w:tc>
        <w:tc>
          <w:tcPr>
            <w:tcW w:w="1980" w:type="dxa"/>
          </w:tcPr>
          <w:p w:rsidR="00DC7DD5" w:rsidRPr="0090664A" w:rsidRDefault="00DC7DD5" w:rsidP="002B5554">
            <w:pPr>
              <w:keepNext/>
              <w:keepLines/>
              <w:jc w:val="center"/>
              <w:rPr>
                <w:sz w:val="20"/>
                <w:szCs w:val="20"/>
              </w:rPr>
            </w:pPr>
            <w:r w:rsidRPr="0090664A">
              <w:rPr>
                <w:sz w:val="20"/>
                <w:szCs w:val="20"/>
              </w:rPr>
              <w:t>(3)</w:t>
            </w:r>
          </w:p>
          <w:p w:rsidR="00DC7DD5" w:rsidRPr="0090664A" w:rsidRDefault="00DC7DD5" w:rsidP="002B5554">
            <w:pPr>
              <w:keepNext/>
              <w:keepLines/>
              <w:jc w:val="center"/>
              <w:rPr>
                <w:sz w:val="20"/>
                <w:szCs w:val="20"/>
              </w:rPr>
            </w:pPr>
            <w:r w:rsidRPr="0090664A">
              <w:rPr>
                <w:sz w:val="20"/>
                <w:szCs w:val="20"/>
              </w:rPr>
              <w:t>Claim Amount</w:t>
            </w:r>
          </w:p>
        </w:tc>
        <w:tc>
          <w:tcPr>
            <w:tcW w:w="2309" w:type="dxa"/>
          </w:tcPr>
          <w:p w:rsidR="00DC7DD5" w:rsidRPr="0090664A" w:rsidRDefault="00DC7DD5" w:rsidP="002B5554">
            <w:pPr>
              <w:keepNext/>
              <w:keepLines/>
              <w:jc w:val="center"/>
              <w:rPr>
                <w:sz w:val="20"/>
                <w:szCs w:val="20"/>
              </w:rPr>
            </w:pPr>
            <w:r w:rsidRPr="0090664A">
              <w:rPr>
                <w:sz w:val="20"/>
                <w:szCs w:val="20"/>
              </w:rPr>
              <w:t>Modified Claim Amount</w:t>
            </w:r>
          </w:p>
        </w:tc>
        <w:tc>
          <w:tcPr>
            <w:tcW w:w="1980" w:type="dxa"/>
          </w:tcPr>
          <w:p w:rsidR="00DC7DD5" w:rsidRPr="0090664A" w:rsidRDefault="00DC7DD5" w:rsidP="002B5554">
            <w:pPr>
              <w:keepNext/>
              <w:keepLines/>
              <w:jc w:val="center"/>
              <w:rPr>
                <w:sz w:val="20"/>
                <w:szCs w:val="20"/>
              </w:rPr>
            </w:pPr>
            <w:r w:rsidRPr="0090664A">
              <w:rPr>
                <w:sz w:val="20"/>
                <w:szCs w:val="20"/>
              </w:rPr>
              <w:t>(4)</w:t>
            </w:r>
          </w:p>
          <w:p w:rsidR="00DC7DD5" w:rsidRPr="0090664A" w:rsidRDefault="00DC7DD5" w:rsidP="002B5554">
            <w:pPr>
              <w:keepNext/>
              <w:keepLines/>
              <w:jc w:val="center"/>
              <w:rPr>
                <w:sz w:val="20"/>
                <w:szCs w:val="20"/>
              </w:rPr>
            </w:pPr>
            <w:r w:rsidRPr="0090664A">
              <w:rPr>
                <w:sz w:val="20"/>
                <w:szCs w:val="20"/>
              </w:rPr>
              <w:t>Reason for Modification</w:t>
            </w:r>
          </w:p>
        </w:tc>
      </w:tr>
      <w:tr w:rsidR="00DC7DD5" w:rsidTr="002B5554">
        <w:tc>
          <w:tcPr>
            <w:tcW w:w="1327" w:type="dxa"/>
          </w:tcPr>
          <w:p w:rsidR="00DC7DD5" w:rsidRPr="00F41FDB" w:rsidRDefault="00DC7DD5" w:rsidP="002B5554">
            <w:pPr>
              <w:keepNext/>
              <w:keepLines/>
            </w:pPr>
          </w:p>
        </w:tc>
        <w:tc>
          <w:tcPr>
            <w:tcW w:w="1980" w:type="dxa"/>
          </w:tcPr>
          <w:p w:rsidR="00DC7DD5" w:rsidRPr="00F41FDB" w:rsidRDefault="00DC7DD5" w:rsidP="002B5554">
            <w:pPr>
              <w:keepNext/>
              <w:keepLines/>
            </w:pPr>
          </w:p>
        </w:tc>
        <w:tc>
          <w:tcPr>
            <w:tcW w:w="1980" w:type="dxa"/>
          </w:tcPr>
          <w:p w:rsidR="00DC7DD5" w:rsidRPr="00F41FDB" w:rsidRDefault="00DC7DD5" w:rsidP="002B5554">
            <w:pPr>
              <w:keepNext/>
              <w:keepLines/>
            </w:pPr>
          </w:p>
        </w:tc>
        <w:tc>
          <w:tcPr>
            <w:tcW w:w="2309" w:type="dxa"/>
          </w:tcPr>
          <w:p w:rsidR="00DC7DD5" w:rsidRPr="00F41FDB" w:rsidRDefault="00DC7DD5" w:rsidP="002B5554">
            <w:pPr>
              <w:keepNext/>
              <w:keepLines/>
            </w:pPr>
          </w:p>
        </w:tc>
        <w:tc>
          <w:tcPr>
            <w:tcW w:w="1980" w:type="dxa"/>
          </w:tcPr>
          <w:p w:rsidR="00DC7DD5" w:rsidRPr="00F41FDB" w:rsidRDefault="00DC7DD5" w:rsidP="002B5554">
            <w:pPr>
              <w:keepNext/>
              <w:keepLines/>
            </w:pPr>
          </w:p>
        </w:tc>
      </w:tr>
      <w:tr w:rsidR="00DC7DD5" w:rsidTr="002B5554">
        <w:tc>
          <w:tcPr>
            <w:tcW w:w="1327" w:type="dxa"/>
          </w:tcPr>
          <w:p w:rsidR="00DC7DD5" w:rsidRPr="00F41FDB" w:rsidRDefault="00DC7DD5" w:rsidP="002B5554">
            <w:pPr>
              <w:keepNext/>
              <w:keepLines/>
            </w:pPr>
          </w:p>
        </w:tc>
        <w:tc>
          <w:tcPr>
            <w:tcW w:w="1980" w:type="dxa"/>
          </w:tcPr>
          <w:p w:rsidR="00DC7DD5" w:rsidRPr="00F41FDB" w:rsidRDefault="00DC7DD5" w:rsidP="002B5554">
            <w:pPr>
              <w:keepNext/>
              <w:keepLines/>
            </w:pPr>
          </w:p>
        </w:tc>
        <w:tc>
          <w:tcPr>
            <w:tcW w:w="1980" w:type="dxa"/>
          </w:tcPr>
          <w:p w:rsidR="00DC7DD5" w:rsidRPr="00F41FDB" w:rsidRDefault="00DC7DD5" w:rsidP="002B5554">
            <w:pPr>
              <w:keepNext/>
              <w:keepLines/>
            </w:pPr>
          </w:p>
        </w:tc>
        <w:tc>
          <w:tcPr>
            <w:tcW w:w="2309" w:type="dxa"/>
          </w:tcPr>
          <w:p w:rsidR="00DC7DD5" w:rsidRPr="00F41FDB" w:rsidRDefault="00DC7DD5" w:rsidP="002B5554">
            <w:pPr>
              <w:keepNext/>
              <w:keepLines/>
            </w:pPr>
          </w:p>
        </w:tc>
        <w:tc>
          <w:tcPr>
            <w:tcW w:w="1980" w:type="dxa"/>
          </w:tcPr>
          <w:p w:rsidR="00DC7DD5" w:rsidRPr="00F41FDB" w:rsidRDefault="00DC7DD5" w:rsidP="002B5554">
            <w:pPr>
              <w:keepNext/>
              <w:keepLines/>
            </w:pPr>
          </w:p>
        </w:tc>
      </w:tr>
    </w:tbl>
    <w:p w:rsidR="00DC7DD5" w:rsidRDefault="00DC7DD5" w:rsidP="00DC7DD5">
      <w:pPr>
        <w:pStyle w:val="ShortOutlineStyle5"/>
      </w:pPr>
      <w:r w:rsidRPr="00F41FDB">
        <w:t xml:space="preserve">If an Objection seeks to change the classification of a claim, two columns shall be added between columns (3) and (4) titled </w:t>
      </w:r>
      <w:r>
        <w:t>"</w:t>
      </w:r>
      <w:r w:rsidRPr="00F41FDB">
        <w:t>Claim Classification Status</w:t>
      </w:r>
      <w:r>
        <w:t>"</w:t>
      </w:r>
      <w:r w:rsidRPr="00F41FDB">
        <w:t xml:space="preserve"> and </w:t>
      </w:r>
      <w:r>
        <w:t>"</w:t>
      </w:r>
      <w:r w:rsidRPr="00F41FDB">
        <w:t>Modified Classification Status</w:t>
      </w:r>
      <w:r>
        <w:t>"</w:t>
      </w:r>
      <w:r w:rsidRPr="00F41FDB">
        <w:t xml:space="preserve"> and column (4) shall be changed from </w:t>
      </w:r>
      <w:r>
        <w:t>"</w:t>
      </w:r>
      <w:r w:rsidRPr="00F41FDB">
        <w:t>Reason for Disallowance</w:t>
      </w:r>
      <w:r>
        <w:t>"</w:t>
      </w:r>
      <w:r w:rsidRPr="00F41FDB">
        <w:t xml:space="preserve"> to </w:t>
      </w:r>
      <w:r>
        <w:t>"</w:t>
      </w:r>
      <w:r w:rsidRPr="00F41FDB">
        <w:t>Reason for Reclassification.</w:t>
      </w:r>
      <w:r>
        <w:t>"</w:t>
      </w:r>
      <w:r w:rsidRPr="00F41FDB">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3"/>
        <w:gridCol w:w="1028"/>
        <w:gridCol w:w="1116"/>
        <w:gridCol w:w="1910"/>
        <w:gridCol w:w="1901"/>
        <w:gridCol w:w="2102"/>
      </w:tblGrid>
      <w:tr w:rsidR="00DC7DD5" w:rsidTr="002B5554">
        <w:tc>
          <w:tcPr>
            <w:tcW w:w="1305" w:type="dxa"/>
          </w:tcPr>
          <w:p w:rsidR="00DC7DD5" w:rsidRPr="0090664A" w:rsidRDefault="00DC7DD5" w:rsidP="002B5554">
            <w:pPr>
              <w:keepNext/>
              <w:jc w:val="center"/>
              <w:rPr>
                <w:sz w:val="20"/>
                <w:szCs w:val="20"/>
              </w:rPr>
            </w:pPr>
            <w:r w:rsidRPr="0090664A">
              <w:rPr>
                <w:sz w:val="20"/>
                <w:szCs w:val="20"/>
              </w:rPr>
              <w:t>(1)</w:t>
            </w:r>
          </w:p>
          <w:p w:rsidR="00DC7DD5" w:rsidRPr="0090664A" w:rsidRDefault="00DC7DD5" w:rsidP="002B5554">
            <w:pPr>
              <w:keepNext/>
              <w:jc w:val="center"/>
              <w:rPr>
                <w:sz w:val="20"/>
                <w:szCs w:val="20"/>
              </w:rPr>
            </w:pPr>
            <w:r w:rsidRPr="0090664A">
              <w:rPr>
                <w:sz w:val="20"/>
                <w:szCs w:val="20"/>
              </w:rPr>
              <w:t>Name of Claimant</w:t>
            </w:r>
          </w:p>
        </w:tc>
        <w:tc>
          <w:tcPr>
            <w:tcW w:w="1053" w:type="dxa"/>
          </w:tcPr>
          <w:p w:rsidR="00DC7DD5" w:rsidRPr="0090664A" w:rsidRDefault="00DC7DD5" w:rsidP="002B5554">
            <w:pPr>
              <w:keepNext/>
              <w:jc w:val="center"/>
              <w:rPr>
                <w:sz w:val="20"/>
                <w:szCs w:val="20"/>
              </w:rPr>
            </w:pPr>
            <w:r w:rsidRPr="0090664A">
              <w:rPr>
                <w:sz w:val="20"/>
                <w:szCs w:val="20"/>
              </w:rPr>
              <w:t>(2)</w:t>
            </w:r>
          </w:p>
          <w:p w:rsidR="00DC7DD5" w:rsidRPr="0090664A" w:rsidRDefault="00DC7DD5" w:rsidP="002B5554">
            <w:pPr>
              <w:keepNext/>
              <w:jc w:val="center"/>
              <w:rPr>
                <w:sz w:val="20"/>
                <w:szCs w:val="20"/>
              </w:rPr>
            </w:pPr>
            <w:r w:rsidRPr="0090664A">
              <w:rPr>
                <w:sz w:val="20"/>
                <w:szCs w:val="20"/>
              </w:rPr>
              <w:t>Claim Number</w:t>
            </w:r>
          </w:p>
        </w:tc>
        <w:tc>
          <w:tcPr>
            <w:tcW w:w="1143" w:type="dxa"/>
          </w:tcPr>
          <w:p w:rsidR="00DC7DD5" w:rsidRPr="0090664A" w:rsidRDefault="00DC7DD5" w:rsidP="002B5554">
            <w:pPr>
              <w:keepNext/>
              <w:jc w:val="center"/>
              <w:rPr>
                <w:sz w:val="20"/>
                <w:szCs w:val="20"/>
              </w:rPr>
            </w:pPr>
            <w:r w:rsidRPr="0090664A">
              <w:rPr>
                <w:sz w:val="20"/>
                <w:szCs w:val="20"/>
              </w:rPr>
              <w:t>(3)</w:t>
            </w:r>
          </w:p>
          <w:p w:rsidR="00DC7DD5" w:rsidRPr="0090664A" w:rsidRDefault="00DC7DD5" w:rsidP="002B5554">
            <w:pPr>
              <w:keepNext/>
              <w:jc w:val="center"/>
              <w:rPr>
                <w:sz w:val="20"/>
                <w:szCs w:val="20"/>
              </w:rPr>
            </w:pPr>
            <w:r w:rsidRPr="0090664A">
              <w:rPr>
                <w:sz w:val="20"/>
                <w:szCs w:val="20"/>
              </w:rPr>
              <w:t>Claim Amount</w:t>
            </w:r>
          </w:p>
        </w:tc>
        <w:tc>
          <w:tcPr>
            <w:tcW w:w="1962" w:type="dxa"/>
          </w:tcPr>
          <w:p w:rsidR="00DC7DD5" w:rsidRPr="0090664A" w:rsidRDefault="00DC7DD5" w:rsidP="002B5554">
            <w:pPr>
              <w:jc w:val="center"/>
              <w:rPr>
                <w:sz w:val="20"/>
                <w:szCs w:val="20"/>
              </w:rPr>
            </w:pPr>
            <w:r w:rsidRPr="0090664A">
              <w:rPr>
                <w:sz w:val="20"/>
                <w:szCs w:val="20"/>
              </w:rPr>
              <w:t>Claim Classification Status</w:t>
            </w:r>
          </w:p>
        </w:tc>
        <w:tc>
          <w:tcPr>
            <w:tcW w:w="1953" w:type="dxa"/>
          </w:tcPr>
          <w:p w:rsidR="00DC7DD5" w:rsidRPr="0090664A" w:rsidRDefault="00DC7DD5" w:rsidP="002B5554">
            <w:pPr>
              <w:jc w:val="center"/>
              <w:rPr>
                <w:sz w:val="20"/>
                <w:szCs w:val="20"/>
              </w:rPr>
            </w:pPr>
            <w:r w:rsidRPr="0090664A">
              <w:rPr>
                <w:sz w:val="20"/>
                <w:szCs w:val="20"/>
              </w:rPr>
              <w:t>Modified Classification Status</w:t>
            </w:r>
          </w:p>
        </w:tc>
        <w:tc>
          <w:tcPr>
            <w:tcW w:w="2160" w:type="dxa"/>
          </w:tcPr>
          <w:p w:rsidR="00DC7DD5" w:rsidRPr="0090664A" w:rsidRDefault="00DC7DD5" w:rsidP="002B5554">
            <w:pPr>
              <w:jc w:val="center"/>
              <w:rPr>
                <w:sz w:val="20"/>
                <w:szCs w:val="20"/>
              </w:rPr>
            </w:pPr>
            <w:r w:rsidRPr="0090664A">
              <w:rPr>
                <w:sz w:val="20"/>
                <w:szCs w:val="20"/>
              </w:rPr>
              <w:t>(4)</w:t>
            </w:r>
          </w:p>
          <w:p w:rsidR="00DC7DD5" w:rsidRPr="0090664A" w:rsidRDefault="00DC7DD5" w:rsidP="002B5554">
            <w:pPr>
              <w:jc w:val="center"/>
              <w:rPr>
                <w:sz w:val="20"/>
                <w:szCs w:val="20"/>
              </w:rPr>
            </w:pPr>
            <w:r w:rsidRPr="0090664A">
              <w:rPr>
                <w:sz w:val="20"/>
                <w:szCs w:val="20"/>
              </w:rPr>
              <w:t>Reason for Reclassification</w:t>
            </w:r>
          </w:p>
        </w:tc>
      </w:tr>
      <w:tr w:rsidR="00DC7DD5" w:rsidTr="002B5554">
        <w:tc>
          <w:tcPr>
            <w:tcW w:w="1305" w:type="dxa"/>
          </w:tcPr>
          <w:p w:rsidR="00DC7DD5" w:rsidRPr="00F41FDB" w:rsidRDefault="00DC7DD5" w:rsidP="002B5554">
            <w:pPr>
              <w:keepNext/>
            </w:pPr>
          </w:p>
        </w:tc>
        <w:tc>
          <w:tcPr>
            <w:tcW w:w="1053" w:type="dxa"/>
          </w:tcPr>
          <w:p w:rsidR="00DC7DD5" w:rsidRPr="00F41FDB" w:rsidRDefault="00DC7DD5" w:rsidP="002B5554">
            <w:pPr>
              <w:keepNext/>
            </w:pPr>
          </w:p>
        </w:tc>
        <w:tc>
          <w:tcPr>
            <w:tcW w:w="1143" w:type="dxa"/>
          </w:tcPr>
          <w:p w:rsidR="00DC7DD5" w:rsidRPr="00F41FDB" w:rsidRDefault="00DC7DD5" w:rsidP="002B5554">
            <w:pPr>
              <w:keepNext/>
            </w:pPr>
          </w:p>
        </w:tc>
        <w:tc>
          <w:tcPr>
            <w:tcW w:w="1962" w:type="dxa"/>
          </w:tcPr>
          <w:p w:rsidR="00DC7DD5" w:rsidRPr="00F41FDB" w:rsidRDefault="00DC7DD5" w:rsidP="002B5554"/>
        </w:tc>
        <w:tc>
          <w:tcPr>
            <w:tcW w:w="1953" w:type="dxa"/>
          </w:tcPr>
          <w:p w:rsidR="00DC7DD5" w:rsidRPr="00F41FDB" w:rsidRDefault="00DC7DD5" w:rsidP="002B5554"/>
        </w:tc>
        <w:tc>
          <w:tcPr>
            <w:tcW w:w="2160" w:type="dxa"/>
          </w:tcPr>
          <w:p w:rsidR="00DC7DD5" w:rsidRPr="00F41FDB" w:rsidRDefault="00DC7DD5" w:rsidP="002B5554"/>
        </w:tc>
      </w:tr>
      <w:tr w:rsidR="00DC7DD5" w:rsidTr="002B5554">
        <w:tc>
          <w:tcPr>
            <w:tcW w:w="1305" w:type="dxa"/>
          </w:tcPr>
          <w:p w:rsidR="00DC7DD5" w:rsidRPr="00F41FDB" w:rsidRDefault="00DC7DD5" w:rsidP="002B5554">
            <w:pPr>
              <w:keepNext/>
            </w:pPr>
          </w:p>
        </w:tc>
        <w:tc>
          <w:tcPr>
            <w:tcW w:w="1053" w:type="dxa"/>
          </w:tcPr>
          <w:p w:rsidR="00DC7DD5" w:rsidRPr="00F41FDB" w:rsidRDefault="00DC7DD5" w:rsidP="002B5554">
            <w:pPr>
              <w:keepNext/>
            </w:pPr>
          </w:p>
        </w:tc>
        <w:tc>
          <w:tcPr>
            <w:tcW w:w="1143" w:type="dxa"/>
          </w:tcPr>
          <w:p w:rsidR="00DC7DD5" w:rsidRPr="00F41FDB" w:rsidRDefault="00DC7DD5" w:rsidP="002B5554">
            <w:pPr>
              <w:keepNext/>
            </w:pPr>
          </w:p>
        </w:tc>
        <w:tc>
          <w:tcPr>
            <w:tcW w:w="1962" w:type="dxa"/>
          </w:tcPr>
          <w:p w:rsidR="00DC7DD5" w:rsidRPr="00F41FDB" w:rsidRDefault="00DC7DD5" w:rsidP="002B5554"/>
        </w:tc>
        <w:tc>
          <w:tcPr>
            <w:tcW w:w="1953" w:type="dxa"/>
          </w:tcPr>
          <w:p w:rsidR="00DC7DD5" w:rsidRPr="00F41FDB" w:rsidRDefault="00DC7DD5" w:rsidP="002B5554"/>
        </w:tc>
        <w:tc>
          <w:tcPr>
            <w:tcW w:w="2160" w:type="dxa"/>
          </w:tcPr>
          <w:p w:rsidR="00DC7DD5" w:rsidRPr="00F41FDB" w:rsidRDefault="00DC7DD5" w:rsidP="002B5554"/>
        </w:tc>
      </w:tr>
    </w:tbl>
    <w:p w:rsidR="00DC7DD5" w:rsidRPr="00F41FDB" w:rsidRDefault="00DC7DD5" w:rsidP="00DC7DD5">
      <w:pPr>
        <w:pStyle w:val="ShortOutlineStyle5"/>
      </w:pPr>
      <w:r w:rsidRPr="00F41FDB">
        <w:t xml:space="preserve">If an Objection seeks to change the priority of a claim, two columns shall be added between columns (3) and (4) titled </w:t>
      </w:r>
      <w:r>
        <w:t>"</w:t>
      </w:r>
      <w:r w:rsidRPr="00F41FDB">
        <w:t>Claim Priority Status</w:t>
      </w:r>
      <w:r>
        <w:t>"</w:t>
      </w:r>
      <w:r w:rsidRPr="00F41FDB">
        <w:t xml:space="preserve"> and </w:t>
      </w:r>
      <w:r>
        <w:t>"</w:t>
      </w:r>
      <w:r w:rsidRPr="00F41FDB">
        <w:t>Modified Priority Status</w:t>
      </w:r>
      <w:r>
        <w:t>"</w:t>
      </w:r>
      <w:r w:rsidRPr="00F41FDB">
        <w:t xml:space="preserve"> and column (4) shall be changed from </w:t>
      </w:r>
      <w:r>
        <w:t>"</w:t>
      </w:r>
      <w:r w:rsidRPr="00F41FDB">
        <w:t>Reason for Disallowance</w:t>
      </w:r>
      <w:r>
        <w:t>"</w:t>
      </w:r>
      <w:r w:rsidRPr="00F41FDB">
        <w:t xml:space="preserve"> to </w:t>
      </w:r>
      <w:r>
        <w:t>"</w:t>
      </w:r>
      <w:r w:rsidRPr="00F41FDB">
        <w:t>Reason for Modification.</w:t>
      </w:r>
      <w:r>
        <w:t>"</w:t>
      </w:r>
      <w:r w:rsidRPr="00F41FDB">
        <w:t xml:space="preserve">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56"/>
        <w:gridCol w:w="1236"/>
        <w:gridCol w:w="1236"/>
        <w:gridCol w:w="1555"/>
        <w:gridCol w:w="1555"/>
        <w:gridCol w:w="2192"/>
      </w:tblGrid>
      <w:tr w:rsidR="00DC7DD5" w:rsidTr="002B5554">
        <w:tc>
          <w:tcPr>
            <w:tcW w:w="1560" w:type="dxa"/>
          </w:tcPr>
          <w:p w:rsidR="00DC7DD5" w:rsidRPr="0090664A" w:rsidRDefault="00DC7DD5" w:rsidP="002B5554">
            <w:pPr>
              <w:keepNext/>
              <w:jc w:val="center"/>
              <w:rPr>
                <w:sz w:val="18"/>
                <w:szCs w:val="18"/>
              </w:rPr>
            </w:pPr>
            <w:r w:rsidRPr="0090664A">
              <w:rPr>
                <w:sz w:val="18"/>
                <w:szCs w:val="18"/>
              </w:rPr>
              <w:t>(1)</w:t>
            </w:r>
            <w:r>
              <w:rPr>
                <w:sz w:val="18"/>
                <w:szCs w:val="18"/>
              </w:rPr>
              <w:br/>
            </w:r>
            <w:r w:rsidRPr="0090664A">
              <w:rPr>
                <w:sz w:val="18"/>
                <w:szCs w:val="18"/>
              </w:rPr>
              <w:t>Name of Claimant</w:t>
            </w:r>
          </w:p>
        </w:tc>
        <w:tc>
          <w:tcPr>
            <w:tcW w:w="1239" w:type="dxa"/>
          </w:tcPr>
          <w:p w:rsidR="00DC7DD5" w:rsidRPr="0090664A" w:rsidRDefault="00DC7DD5" w:rsidP="002B5554">
            <w:pPr>
              <w:jc w:val="center"/>
              <w:rPr>
                <w:sz w:val="18"/>
                <w:szCs w:val="18"/>
              </w:rPr>
            </w:pPr>
            <w:r w:rsidRPr="0090664A">
              <w:rPr>
                <w:sz w:val="18"/>
                <w:szCs w:val="18"/>
              </w:rPr>
              <w:t>(2)</w:t>
            </w:r>
          </w:p>
          <w:p w:rsidR="00DC7DD5" w:rsidRPr="0090664A" w:rsidRDefault="00DC7DD5" w:rsidP="002B5554">
            <w:pPr>
              <w:jc w:val="center"/>
              <w:rPr>
                <w:sz w:val="18"/>
                <w:szCs w:val="18"/>
              </w:rPr>
            </w:pPr>
            <w:r w:rsidRPr="0090664A">
              <w:rPr>
                <w:sz w:val="18"/>
                <w:szCs w:val="18"/>
              </w:rPr>
              <w:t>Claim Number</w:t>
            </w:r>
          </w:p>
        </w:tc>
        <w:tc>
          <w:tcPr>
            <w:tcW w:w="1239" w:type="dxa"/>
          </w:tcPr>
          <w:p w:rsidR="00DC7DD5" w:rsidRPr="0090664A" w:rsidRDefault="00DC7DD5" w:rsidP="002B5554">
            <w:pPr>
              <w:jc w:val="center"/>
              <w:rPr>
                <w:sz w:val="18"/>
                <w:szCs w:val="18"/>
              </w:rPr>
            </w:pPr>
            <w:r w:rsidRPr="0090664A">
              <w:rPr>
                <w:sz w:val="18"/>
                <w:szCs w:val="18"/>
              </w:rPr>
              <w:t>(3)</w:t>
            </w:r>
          </w:p>
          <w:p w:rsidR="00DC7DD5" w:rsidRPr="0090664A" w:rsidRDefault="00DC7DD5" w:rsidP="002B5554">
            <w:pPr>
              <w:jc w:val="center"/>
              <w:rPr>
                <w:sz w:val="18"/>
                <w:szCs w:val="18"/>
              </w:rPr>
            </w:pPr>
            <w:r w:rsidRPr="0090664A">
              <w:rPr>
                <w:sz w:val="18"/>
                <w:szCs w:val="18"/>
              </w:rPr>
              <w:t>Claim Amount</w:t>
            </w:r>
          </w:p>
        </w:tc>
        <w:tc>
          <w:tcPr>
            <w:tcW w:w="1560" w:type="dxa"/>
          </w:tcPr>
          <w:p w:rsidR="00DC7DD5" w:rsidRPr="0090664A" w:rsidRDefault="00DC7DD5" w:rsidP="002B5554">
            <w:pPr>
              <w:jc w:val="center"/>
              <w:rPr>
                <w:sz w:val="18"/>
                <w:szCs w:val="18"/>
              </w:rPr>
            </w:pPr>
            <w:r w:rsidRPr="0090664A">
              <w:rPr>
                <w:sz w:val="18"/>
                <w:szCs w:val="18"/>
              </w:rPr>
              <w:t>Claim Priority Status</w:t>
            </w:r>
          </w:p>
        </w:tc>
        <w:tc>
          <w:tcPr>
            <w:tcW w:w="1560" w:type="dxa"/>
          </w:tcPr>
          <w:p w:rsidR="00DC7DD5" w:rsidRPr="0090664A" w:rsidRDefault="00DC7DD5" w:rsidP="002B5554">
            <w:pPr>
              <w:jc w:val="center"/>
              <w:rPr>
                <w:sz w:val="18"/>
                <w:szCs w:val="18"/>
              </w:rPr>
            </w:pPr>
            <w:r w:rsidRPr="0090664A">
              <w:rPr>
                <w:sz w:val="18"/>
                <w:szCs w:val="18"/>
              </w:rPr>
              <w:t>Modified Priority Status</w:t>
            </w:r>
          </w:p>
        </w:tc>
        <w:tc>
          <w:tcPr>
            <w:tcW w:w="2199" w:type="dxa"/>
          </w:tcPr>
          <w:p w:rsidR="00DC7DD5" w:rsidRPr="0090664A" w:rsidRDefault="00DC7DD5" w:rsidP="002B5554">
            <w:pPr>
              <w:jc w:val="center"/>
              <w:rPr>
                <w:sz w:val="18"/>
                <w:szCs w:val="18"/>
              </w:rPr>
            </w:pPr>
            <w:r w:rsidRPr="0090664A">
              <w:rPr>
                <w:sz w:val="18"/>
                <w:szCs w:val="18"/>
              </w:rPr>
              <w:t>(4)</w:t>
            </w:r>
          </w:p>
          <w:p w:rsidR="00DC7DD5" w:rsidRPr="0090664A" w:rsidRDefault="00DC7DD5" w:rsidP="002B5554">
            <w:pPr>
              <w:jc w:val="center"/>
              <w:rPr>
                <w:sz w:val="18"/>
                <w:szCs w:val="18"/>
              </w:rPr>
            </w:pPr>
            <w:r w:rsidRPr="0090664A">
              <w:rPr>
                <w:sz w:val="18"/>
                <w:szCs w:val="18"/>
              </w:rPr>
              <w:t>Reason for Modification</w:t>
            </w:r>
          </w:p>
        </w:tc>
      </w:tr>
      <w:tr w:rsidR="00DC7DD5" w:rsidTr="002B5554">
        <w:tc>
          <w:tcPr>
            <w:tcW w:w="1560" w:type="dxa"/>
          </w:tcPr>
          <w:p w:rsidR="00DC7DD5" w:rsidRPr="00F41FDB" w:rsidRDefault="00DC7DD5" w:rsidP="002B5554"/>
        </w:tc>
        <w:tc>
          <w:tcPr>
            <w:tcW w:w="1239" w:type="dxa"/>
          </w:tcPr>
          <w:p w:rsidR="00DC7DD5" w:rsidRPr="00F41FDB" w:rsidRDefault="00DC7DD5" w:rsidP="002B5554"/>
        </w:tc>
        <w:tc>
          <w:tcPr>
            <w:tcW w:w="1239" w:type="dxa"/>
          </w:tcPr>
          <w:p w:rsidR="00DC7DD5" w:rsidRPr="00F41FDB" w:rsidRDefault="00DC7DD5" w:rsidP="002B5554"/>
        </w:tc>
        <w:tc>
          <w:tcPr>
            <w:tcW w:w="1560" w:type="dxa"/>
          </w:tcPr>
          <w:p w:rsidR="00DC7DD5" w:rsidRPr="00F41FDB" w:rsidRDefault="00DC7DD5" w:rsidP="002B5554"/>
        </w:tc>
        <w:tc>
          <w:tcPr>
            <w:tcW w:w="1560" w:type="dxa"/>
          </w:tcPr>
          <w:p w:rsidR="00DC7DD5" w:rsidRPr="00F41FDB" w:rsidRDefault="00DC7DD5" w:rsidP="002B5554"/>
        </w:tc>
        <w:tc>
          <w:tcPr>
            <w:tcW w:w="2199" w:type="dxa"/>
          </w:tcPr>
          <w:p w:rsidR="00DC7DD5" w:rsidRPr="00F41FDB" w:rsidRDefault="00DC7DD5" w:rsidP="002B5554"/>
        </w:tc>
      </w:tr>
      <w:tr w:rsidR="00DC7DD5" w:rsidTr="002B5554">
        <w:tc>
          <w:tcPr>
            <w:tcW w:w="1560" w:type="dxa"/>
          </w:tcPr>
          <w:p w:rsidR="00DC7DD5" w:rsidRPr="00F41FDB" w:rsidRDefault="00DC7DD5" w:rsidP="002B5554"/>
        </w:tc>
        <w:tc>
          <w:tcPr>
            <w:tcW w:w="1239" w:type="dxa"/>
          </w:tcPr>
          <w:p w:rsidR="00DC7DD5" w:rsidRPr="00F41FDB" w:rsidRDefault="00DC7DD5" w:rsidP="002B5554"/>
        </w:tc>
        <w:tc>
          <w:tcPr>
            <w:tcW w:w="1239" w:type="dxa"/>
          </w:tcPr>
          <w:p w:rsidR="00DC7DD5" w:rsidRPr="00F41FDB" w:rsidRDefault="00DC7DD5" w:rsidP="002B5554"/>
        </w:tc>
        <w:tc>
          <w:tcPr>
            <w:tcW w:w="1560" w:type="dxa"/>
          </w:tcPr>
          <w:p w:rsidR="00DC7DD5" w:rsidRPr="00F41FDB" w:rsidRDefault="00DC7DD5" w:rsidP="002B5554"/>
        </w:tc>
        <w:tc>
          <w:tcPr>
            <w:tcW w:w="1560" w:type="dxa"/>
          </w:tcPr>
          <w:p w:rsidR="00DC7DD5" w:rsidRPr="00F41FDB" w:rsidRDefault="00DC7DD5" w:rsidP="002B5554"/>
        </w:tc>
        <w:tc>
          <w:tcPr>
            <w:tcW w:w="2199" w:type="dxa"/>
          </w:tcPr>
          <w:p w:rsidR="00DC7DD5" w:rsidRPr="00F41FDB" w:rsidRDefault="00DC7DD5" w:rsidP="002B5554"/>
        </w:tc>
      </w:tr>
    </w:tbl>
    <w:p w:rsidR="00DC7DD5" w:rsidRPr="00F41FDB" w:rsidRDefault="00DC7DD5" w:rsidP="00DC7DD5">
      <w:pPr>
        <w:pStyle w:val="ShortOutlineStyle5"/>
      </w:pPr>
      <w:r w:rsidRPr="00F41FDB">
        <w:t xml:space="preserve">If an Objection seeks to </w:t>
      </w:r>
      <w:r>
        <w:t>disallow</w:t>
      </w:r>
      <w:r w:rsidRPr="00F41FDB">
        <w:t xml:space="preserve"> amended or duplicate claims, the title of column (2) shall be changed from </w:t>
      </w:r>
      <w:r>
        <w:t>"</w:t>
      </w:r>
      <w:r w:rsidRPr="00F41FDB">
        <w:t>Claim Number</w:t>
      </w:r>
      <w:r>
        <w:t>"</w:t>
      </w:r>
      <w:r w:rsidRPr="00F41FDB">
        <w:t xml:space="preserve"> to </w:t>
      </w:r>
      <w:r>
        <w:t>"</w:t>
      </w:r>
      <w:r w:rsidRPr="00F41FDB">
        <w:t>Remaining Claim Number</w:t>
      </w:r>
      <w:r>
        <w:t>"</w:t>
      </w:r>
      <w:r w:rsidRPr="00F41FDB">
        <w:t xml:space="preserve"> and a column shall be added between columns (2) and (3) titled </w:t>
      </w:r>
      <w:r>
        <w:t>"</w:t>
      </w:r>
      <w:r w:rsidRPr="00F41FDB">
        <w:t xml:space="preserve">Duplicate or Amended Claim to be </w:t>
      </w:r>
      <w:r>
        <w:t>Disallowed</w:t>
      </w:r>
      <w:r w:rsidRPr="00F41FDB">
        <w:t>.</w:t>
      </w:r>
      <w: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64"/>
        <w:gridCol w:w="2372"/>
        <w:gridCol w:w="1898"/>
        <w:gridCol w:w="1898"/>
        <w:gridCol w:w="1898"/>
      </w:tblGrid>
      <w:tr w:rsidR="00DC7DD5" w:rsidTr="002B5554">
        <w:tc>
          <w:tcPr>
            <w:tcW w:w="1268" w:type="dxa"/>
            <w:vAlign w:val="bottom"/>
          </w:tcPr>
          <w:p w:rsidR="00DC7DD5" w:rsidRPr="00332626" w:rsidRDefault="00DC7DD5" w:rsidP="002B5554">
            <w:pPr>
              <w:jc w:val="center"/>
              <w:rPr>
                <w:sz w:val="20"/>
                <w:szCs w:val="20"/>
              </w:rPr>
            </w:pPr>
            <w:r w:rsidRPr="00332626">
              <w:rPr>
                <w:sz w:val="20"/>
                <w:szCs w:val="20"/>
              </w:rPr>
              <w:t>(1)</w:t>
            </w:r>
          </w:p>
          <w:p w:rsidR="00DC7DD5" w:rsidRPr="00332626" w:rsidRDefault="00DC7DD5" w:rsidP="002B5554">
            <w:pPr>
              <w:jc w:val="center"/>
              <w:rPr>
                <w:sz w:val="20"/>
                <w:szCs w:val="20"/>
              </w:rPr>
            </w:pPr>
            <w:r w:rsidRPr="00332626">
              <w:rPr>
                <w:sz w:val="20"/>
                <w:szCs w:val="20"/>
              </w:rPr>
              <w:t>Name of Claimant</w:t>
            </w:r>
          </w:p>
        </w:tc>
        <w:tc>
          <w:tcPr>
            <w:tcW w:w="2378" w:type="dxa"/>
            <w:vAlign w:val="bottom"/>
          </w:tcPr>
          <w:p w:rsidR="00DC7DD5" w:rsidRPr="00332626" w:rsidRDefault="00DC7DD5" w:rsidP="002B5554">
            <w:pPr>
              <w:jc w:val="center"/>
              <w:rPr>
                <w:sz w:val="20"/>
                <w:szCs w:val="20"/>
              </w:rPr>
            </w:pPr>
            <w:r w:rsidRPr="00332626">
              <w:rPr>
                <w:sz w:val="20"/>
                <w:szCs w:val="20"/>
              </w:rPr>
              <w:t>(2)</w:t>
            </w:r>
          </w:p>
          <w:p w:rsidR="00DC7DD5" w:rsidRPr="00332626" w:rsidRDefault="00DC7DD5" w:rsidP="002B5554">
            <w:pPr>
              <w:jc w:val="center"/>
              <w:rPr>
                <w:sz w:val="20"/>
                <w:szCs w:val="20"/>
              </w:rPr>
            </w:pPr>
            <w:r w:rsidRPr="00332626">
              <w:rPr>
                <w:bCs/>
                <w:sz w:val="20"/>
                <w:szCs w:val="20"/>
              </w:rPr>
              <w:t>Remaining</w:t>
            </w:r>
            <w:r w:rsidRPr="00332626">
              <w:rPr>
                <w:sz w:val="20"/>
                <w:szCs w:val="20"/>
              </w:rPr>
              <w:t xml:space="preserve"> Claim Number</w:t>
            </w:r>
          </w:p>
        </w:tc>
        <w:tc>
          <w:tcPr>
            <w:tcW w:w="1902" w:type="dxa"/>
            <w:vAlign w:val="bottom"/>
          </w:tcPr>
          <w:p w:rsidR="00DC7DD5" w:rsidRPr="00332626" w:rsidRDefault="00DC7DD5" w:rsidP="002B5554">
            <w:pPr>
              <w:jc w:val="center"/>
              <w:rPr>
                <w:sz w:val="20"/>
                <w:szCs w:val="20"/>
              </w:rPr>
            </w:pPr>
            <w:r w:rsidRPr="00332626">
              <w:rPr>
                <w:sz w:val="20"/>
                <w:szCs w:val="20"/>
              </w:rPr>
              <w:t xml:space="preserve">Duplicate or Amended Claim to be </w:t>
            </w:r>
            <w:r>
              <w:rPr>
                <w:sz w:val="20"/>
                <w:szCs w:val="20"/>
              </w:rPr>
              <w:t>Disallowed</w:t>
            </w:r>
          </w:p>
        </w:tc>
        <w:tc>
          <w:tcPr>
            <w:tcW w:w="1902" w:type="dxa"/>
            <w:vAlign w:val="bottom"/>
          </w:tcPr>
          <w:p w:rsidR="00DC7DD5" w:rsidRPr="00332626" w:rsidRDefault="00DC7DD5" w:rsidP="002B5554">
            <w:pPr>
              <w:jc w:val="center"/>
              <w:rPr>
                <w:sz w:val="20"/>
                <w:szCs w:val="20"/>
              </w:rPr>
            </w:pPr>
            <w:r w:rsidRPr="00332626">
              <w:rPr>
                <w:sz w:val="20"/>
                <w:szCs w:val="20"/>
              </w:rPr>
              <w:t>(3)</w:t>
            </w:r>
          </w:p>
          <w:p w:rsidR="00DC7DD5" w:rsidRPr="00332626" w:rsidRDefault="00DC7DD5" w:rsidP="002B5554">
            <w:pPr>
              <w:jc w:val="center"/>
              <w:rPr>
                <w:sz w:val="20"/>
                <w:szCs w:val="20"/>
              </w:rPr>
            </w:pPr>
            <w:r>
              <w:rPr>
                <w:sz w:val="20"/>
                <w:szCs w:val="20"/>
              </w:rPr>
              <w:t>Claim</w:t>
            </w:r>
            <w:r>
              <w:rPr>
                <w:sz w:val="20"/>
                <w:szCs w:val="20"/>
              </w:rPr>
              <w:br/>
            </w:r>
            <w:r w:rsidRPr="00332626">
              <w:rPr>
                <w:sz w:val="20"/>
                <w:szCs w:val="20"/>
              </w:rPr>
              <w:t>Amount</w:t>
            </w:r>
          </w:p>
        </w:tc>
        <w:tc>
          <w:tcPr>
            <w:tcW w:w="1902" w:type="dxa"/>
            <w:vAlign w:val="bottom"/>
          </w:tcPr>
          <w:p w:rsidR="00DC7DD5" w:rsidRPr="00332626" w:rsidRDefault="00DC7DD5" w:rsidP="002B5554">
            <w:pPr>
              <w:jc w:val="center"/>
              <w:rPr>
                <w:sz w:val="20"/>
                <w:szCs w:val="20"/>
              </w:rPr>
            </w:pPr>
            <w:r w:rsidRPr="00332626">
              <w:rPr>
                <w:sz w:val="20"/>
                <w:szCs w:val="20"/>
              </w:rPr>
              <w:t>(4)</w:t>
            </w:r>
          </w:p>
          <w:p w:rsidR="00DC7DD5" w:rsidRPr="00332626" w:rsidRDefault="00DC7DD5" w:rsidP="002B5554">
            <w:pPr>
              <w:jc w:val="center"/>
              <w:rPr>
                <w:sz w:val="20"/>
                <w:szCs w:val="20"/>
              </w:rPr>
            </w:pPr>
            <w:r w:rsidRPr="00332626">
              <w:rPr>
                <w:sz w:val="20"/>
                <w:szCs w:val="20"/>
              </w:rPr>
              <w:t>Reason for Disallowance</w:t>
            </w:r>
          </w:p>
        </w:tc>
      </w:tr>
      <w:tr w:rsidR="00DC7DD5" w:rsidTr="002B5554">
        <w:tc>
          <w:tcPr>
            <w:tcW w:w="1268" w:type="dxa"/>
          </w:tcPr>
          <w:p w:rsidR="00DC7DD5" w:rsidRPr="00F41FDB" w:rsidRDefault="00DC7DD5" w:rsidP="002B5554"/>
        </w:tc>
        <w:tc>
          <w:tcPr>
            <w:tcW w:w="2378" w:type="dxa"/>
          </w:tcPr>
          <w:p w:rsidR="00DC7DD5" w:rsidRPr="00F41FDB" w:rsidRDefault="00DC7DD5" w:rsidP="002B5554"/>
        </w:tc>
        <w:tc>
          <w:tcPr>
            <w:tcW w:w="1902" w:type="dxa"/>
          </w:tcPr>
          <w:p w:rsidR="00DC7DD5" w:rsidRPr="00F41FDB" w:rsidRDefault="00DC7DD5" w:rsidP="002B5554"/>
        </w:tc>
        <w:tc>
          <w:tcPr>
            <w:tcW w:w="1902" w:type="dxa"/>
          </w:tcPr>
          <w:p w:rsidR="00DC7DD5" w:rsidRPr="00F41FDB" w:rsidRDefault="00DC7DD5" w:rsidP="002B5554"/>
        </w:tc>
        <w:tc>
          <w:tcPr>
            <w:tcW w:w="1902" w:type="dxa"/>
          </w:tcPr>
          <w:p w:rsidR="00DC7DD5" w:rsidRPr="00F41FDB" w:rsidRDefault="00DC7DD5" w:rsidP="002B5554"/>
        </w:tc>
      </w:tr>
      <w:tr w:rsidR="00DC7DD5" w:rsidTr="002B5554">
        <w:tc>
          <w:tcPr>
            <w:tcW w:w="1268" w:type="dxa"/>
          </w:tcPr>
          <w:p w:rsidR="00DC7DD5" w:rsidRPr="00F41FDB" w:rsidRDefault="00DC7DD5" w:rsidP="002B5554"/>
        </w:tc>
        <w:tc>
          <w:tcPr>
            <w:tcW w:w="2378" w:type="dxa"/>
          </w:tcPr>
          <w:p w:rsidR="00DC7DD5" w:rsidRPr="00F41FDB" w:rsidRDefault="00DC7DD5" w:rsidP="002B5554"/>
        </w:tc>
        <w:tc>
          <w:tcPr>
            <w:tcW w:w="1902" w:type="dxa"/>
          </w:tcPr>
          <w:p w:rsidR="00DC7DD5" w:rsidRPr="00F41FDB" w:rsidRDefault="00DC7DD5" w:rsidP="002B5554"/>
        </w:tc>
        <w:tc>
          <w:tcPr>
            <w:tcW w:w="1902" w:type="dxa"/>
          </w:tcPr>
          <w:p w:rsidR="00DC7DD5" w:rsidRPr="00F41FDB" w:rsidRDefault="00DC7DD5" w:rsidP="002B5554"/>
        </w:tc>
        <w:tc>
          <w:tcPr>
            <w:tcW w:w="1902" w:type="dxa"/>
          </w:tcPr>
          <w:p w:rsidR="00DC7DD5" w:rsidRPr="00F41FDB" w:rsidRDefault="00DC7DD5" w:rsidP="002B5554"/>
        </w:tc>
      </w:tr>
    </w:tbl>
    <w:p w:rsidR="00DC7DD5" w:rsidRPr="00F41FDB" w:rsidRDefault="00DC7DD5" w:rsidP="00DC7DD5">
      <w:pPr>
        <w:pStyle w:val="ShortOutlineStyle5"/>
      </w:pPr>
      <w:r w:rsidRPr="00F41FDB">
        <w:lastRenderedPageBreak/>
        <w:t xml:space="preserve">If an Objection seeks to </w:t>
      </w:r>
      <w:r>
        <w:t xml:space="preserve">disallow </w:t>
      </w:r>
      <w:r w:rsidRPr="00F41FDB">
        <w:t xml:space="preserve">late filed claims, a column shall be added between columns (1) and (2) titled </w:t>
      </w:r>
      <w:r>
        <w:t>"</w:t>
      </w:r>
      <w:r w:rsidRPr="00F41FDB">
        <w:t>Date Claim Filed.</w:t>
      </w:r>
      <w: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18"/>
        <w:gridCol w:w="1738"/>
        <w:gridCol w:w="2058"/>
        <w:gridCol w:w="2058"/>
        <w:gridCol w:w="2058"/>
      </w:tblGrid>
      <w:tr w:rsidR="00DC7DD5" w:rsidTr="002B5554">
        <w:tc>
          <w:tcPr>
            <w:tcW w:w="1423" w:type="dxa"/>
          </w:tcPr>
          <w:p w:rsidR="00DC7DD5" w:rsidRPr="00332626" w:rsidRDefault="00DC7DD5" w:rsidP="002B5554">
            <w:pPr>
              <w:jc w:val="center"/>
              <w:rPr>
                <w:sz w:val="20"/>
                <w:szCs w:val="20"/>
              </w:rPr>
            </w:pPr>
            <w:r w:rsidRPr="00332626">
              <w:rPr>
                <w:sz w:val="20"/>
                <w:szCs w:val="20"/>
              </w:rPr>
              <w:t>(1)</w:t>
            </w:r>
          </w:p>
          <w:p w:rsidR="00DC7DD5" w:rsidRPr="00332626" w:rsidRDefault="00DC7DD5" w:rsidP="002B5554">
            <w:pPr>
              <w:jc w:val="center"/>
              <w:rPr>
                <w:sz w:val="20"/>
                <w:szCs w:val="20"/>
              </w:rPr>
            </w:pPr>
            <w:r w:rsidRPr="00332626">
              <w:rPr>
                <w:sz w:val="20"/>
                <w:szCs w:val="20"/>
              </w:rPr>
              <w:t>Name of Claimant</w:t>
            </w:r>
          </w:p>
        </w:tc>
        <w:tc>
          <w:tcPr>
            <w:tcW w:w="1743" w:type="dxa"/>
          </w:tcPr>
          <w:p w:rsidR="00DC7DD5" w:rsidRPr="00332626" w:rsidRDefault="00DC7DD5" w:rsidP="002B5554">
            <w:pPr>
              <w:jc w:val="center"/>
              <w:rPr>
                <w:sz w:val="20"/>
                <w:szCs w:val="20"/>
              </w:rPr>
            </w:pPr>
            <w:r>
              <w:rPr>
                <w:sz w:val="20"/>
                <w:szCs w:val="20"/>
              </w:rPr>
              <w:t>Date</w:t>
            </w:r>
            <w:r>
              <w:rPr>
                <w:sz w:val="20"/>
                <w:szCs w:val="20"/>
              </w:rPr>
              <w:br/>
            </w:r>
            <w:r w:rsidRPr="00332626">
              <w:rPr>
                <w:sz w:val="20"/>
                <w:szCs w:val="20"/>
              </w:rPr>
              <w:t>Claim</w:t>
            </w:r>
          </w:p>
          <w:p w:rsidR="00DC7DD5" w:rsidRPr="00332626" w:rsidRDefault="00DC7DD5" w:rsidP="002B5554">
            <w:pPr>
              <w:jc w:val="center"/>
              <w:rPr>
                <w:sz w:val="20"/>
                <w:szCs w:val="20"/>
              </w:rPr>
            </w:pPr>
            <w:r w:rsidRPr="00332626">
              <w:rPr>
                <w:sz w:val="20"/>
                <w:szCs w:val="20"/>
              </w:rPr>
              <w:t>Filed</w:t>
            </w:r>
          </w:p>
        </w:tc>
        <w:tc>
          <w:tcPr>
            <w:tcW w:w="2064" w:type="dxa"/>
          </w:tcPr>
          <w:p w:rsidR="00DC7DD5" w:rsidRPr="00332626" w:rsidRDefault="00DC7DD5" w:rsidP="002B5554">
            <w:pPr>
              <w:jc w:val="center"/>
              <w:rPr>
                <w:sz w:val="20"/>
                <w:szCs w:val="20"/>
              </w:rPr>
            </w:pPr>
            <w:r w:rsidRPr="00332626">
              <w:rPr>
                <w:sz w:val="20"/>
                <w:szCs w:val="20"/>
              </w:rPr>
              <w:t>(2)</w:t>
            </w:r>
          </w:p>
          <w:p w:rsidR="00DC7DD5" w:rsidRPr="00332626" w:rsidRDefault="00DC7DD5" w:rsidP="002B5554">
            <w:pPr>
              <w:jc w:val="center"/>
              <w:rPr>
                <w:sz w:val="20"/>
                <w:szCs w:val="20"/>
              </w:rPr>
            </w:pPr>
            <w:r w:rsidRPr="00332626">
              <w:rPr>
                <w:sz w:val="20"/>
                <w:szCs w:val="20"/>
              </w:rPr>
              <w:t>Claim</w:t>
            </w:r>
            <w:r>
              <w:rPr>
                <w:sz w:val="20"/>
                <w:szCs w:val="20"/>
              </w:rPr>
              <w:br/>
            </w:r>
            <w:r w:rsidRPr="00332626">
              <w:rPr>
                <w:sz w:val="20"/>
                <w:szCs w:val="20"/>
              </w:rPr>
              <w:t>Number</w:t>
            </w:r>
          </w:p>
        </w:tc>
        <w:tc>
          <w:tcPr>
            <w:tcW w:w="2064" w:type="dxa"/>
          </w:tcPr>
          <w:p w:rsidR="00DC7DD5" w:rsidRPr="00332626" w:rsidRDefault="00DC7DD5" w:rsidP="002B5554">
            <w:pPr>
              <w:jc w:val="center"/>
              <w:rPr>
                <w:sz w:val="20"/>
                <w:szCs w:val="20"/>
              </w:rPr>
            </w:pPr>
            <w:r w:rsidRPr="00332626">
              <w:rPr>
                <w:sz w:val="20"/>
                <w:szCs w:val="20"/>
              </w:rPr>
              <w:t>(3)</w:t>
            </w:r>
          </w:p>
          <w:p w:rsidR="00DC7DD5" w:rsidRPr="00332626" w:rsidRDefault="00DC7DD5" w:rsidP="002B5554">
            <w:pPr>
              <w:jc w:val="center"/>
              <w:rPr>
                <w:sz w:val="20"/>
                <w:szCs w:val="20"/>
              </w:rPr>
            </w:pPr>
            <w:r>
              <w:rPr>
                <w:sz w:val="20"/>
                <w:szCs w:val="20"/>
              </w:rPr>
              <w:t>Claim</w:t>
            </w:r>
            <w:r>
              <w:rPr>
                <w:sz w:val="20"/>
                <w:szCs w:val="20"/>
              </w:rPr>
              <w:br/>
            </w:r>
            <w:r w:rsidRPr="00332626">
              <w:rPr>
                <w:sz w:val="20"/>
                <w:szCs w:val="20"/>
              </w:rPr>
              <w:t>Amount</w:t>
            </w:r>
          </w:p>
        </w:tc>
        <w:tc>
          <w:tcPr>
            <w:tcW w:w="2064" w:type="dxa"/>
          </w:tcPr>
          <w:p w:rsidR="00DC7DD5" w:rsidRPr="00332626" w:rsidRDefault="00DC7DD5" w:rsidP="002B5554">
            <w:pPr>
              <w:jc w:val="center"/>
              <w:rPr>
                <w:sz w:val="20"/>
                <w:szCs w:val="20"/>
              </w:rPr>
            </w:pPr>
            <w:r w:rsidRPr="00332626">
              <w:rPr>
                <w:sz w:val="20"/>
                <w:szCs w:val="20"/>
              </w:rPr>
              <w:t>(4)</w:t>
            </w:r>
          </w:p>
          <w:p w:rsidR="00DC7DD5" w:rsidRPr="00332626" w:rsidRDefault="00DC7DD5" w:rsidP="002B5554">
            <w:pPr>
              <w:jc w:val="center"/>
              <w:rPr>
                <w:sz w:val="20"/>
                <w:szCs w:val="20"/>
              </w:rPr>
            </w:pPr>
            <w:r w:rsidRPr="00332626">
              <w:rPr>
                <w:sz w:val="20"/>
                <w:szCs w:val="20"/>
              </w:rPr>
              <w:t>Reason for Disallowance</w:t>
            </w:r>
          </w:p>
        </w:tc>
      </w:tr>
      <w:tr w:rsidR="00DC7DD5" w:rsidTr="002B5554">
        <w:tc>
          <w:tcPr>
            <w:tcW w:w="1423" w:type="dxa"/>
          </w:tcPr>
          <w:p w:rsidR="00DC7DD5" w:rsidRPr="00F41FDB" w:rsidRDefault="00DC7DD5" w:rsidP="002B5554"/>
        </w:tc>
        <w:tc>
          <w:tcPr>
            <w:tcW w:w="1743" w:type="dxa"/>
          </w:tcPr>
          <w:p w:rsidR="00DC7DD5" w:rsidRPr="00F41FDB" w:rsidRDefault="00DC7DD5" w:rsidP="002B5554"/>
        </w:tc>
        <w:tc>
          <w:tcPr>
            <w:tcW w:w="2064" w:type="dxa"/>
          </w:tcPr>
          <w:p w:rsidR="00DC7DD5" w:rsidRPr="00F41FDB" w:rsidRDefault="00DC7DD5" w:rsidP="002B5554"/>
        </w:tc>
        <w:tc>
          <w:tcPr>
            <w:tcW w:w="2064" w:type="dxa"/>
          </w:tcPr>
          <w:p w:rsidR="00DC7DD5" w:rsidRPr="00F41FDB" w:rsidRDefault="00DC7DD5" w:rsidP="002B5554"/>
        </w:tc>
        <w:tc>
          <w:tcPr>
            <w:tcW w:w="2064" w:type="dxa"/>
          </w:tcPr>
          <w:p w:rsidR="00DC7DD5" w:rsidRPr="00F41FDB" w:rsidRDefault="00DC7DD5" w:rsidP="002B5554"/>
        </w:tc>
      </w:tr>
      <w:tr w:rsidR="00DC7DD5" w:rsidTr="002B5554">
        <w:tc>
          <w:tcPr>
            <w:tcW w:w="1423" w:type="dxa"/>
          </w:tcPr>
          <w:p w:rsidR="00DC7DD5" w:rsidRPr="00F41FDB" w:rsidRDefault="00DC7DD5" w:rsidP="002B5554"/>
        </w:tc>
        <w:tc>
          <w:tcPr>
            <w:tcW w:w="1743" w:type="dxa"/>
          </w:tcPr>
          <w:p w:rsidR="00DC7DD5" w:rsidRPr="00F41FDB" w:rsidRDefault="00DC7DD5" w:rsidP="002B5554"/>
        </w:tc>
        <w:tc>
          <w:tcPr>
            <w:tcW w:w="2064" w:type="dxa"/>
          </w:tcPr>
          <w:p w:rsidR="00DC7DD5" w:rsidRPr="00F41FDB" w:rsidRDefault="00DC7DD5" w:rsidP="002B5554"/>
        </w:tc>
        <w:tc>
          <w:tcPr>
            <w:tcW w:w="2064" w:type="dxa"/>
          </w:tcPr>
          <w:p w:rsidR="00DC7DD5" w:rsidRPr="00F41FDB" w:rsidRDefault="00DC7DD5" w:rsidP="002B5554"/>
        </w:tc>
        <w:tc>
          <w:tcPr>
            <w:tcW w:w="2064" w:type="dxa"/>
          </w:tcPr>
          <w:p w:rsidR="00DC7DD5" w:rsidRPr="00F41FDB" w:rsidRDefault="00DC7DD5" w:rsidP="002B5554"/>
        </w:tc>
      </w:tr>
    </w:tbl>
    <w:p w:rsidR="00DC7DD5" w:rsidRPr="00F41FDB" w:rsidRDefault="00DC7DD5" w:rsidP="00DC7DD5">
      <w:pPr>
        <w:pStyle w:val="ShortOutlineStyle5"/>
      </w:pPr>
      <w:r w:rsidRPr="00F41FDB">
        <w:t xml:space="preserve">Where the Objection is based on substantive grounds, the exhibit must include a claim-specific declaration in the column titled </w:t>
      </w:r>
      <w:r>
        <w:t>"</w:t>
      </w:r>
      <w:r w:rsidRPr="00F41FDB">
        <w:t>Reason for Disallowance</w:t>
      </w:r>
      <w:r>
        <w:t>"</w:t>
      </w:r>
      <w:r w:rsidRPr="00F41FDB">
        <w:t xml:space="preserve"> giving sufficient detail as to why the claim should be disallowed.  The following are examples of </w:t>
      </w:r>
      <w:r>
        <w:t>"</w:t>
      </w:r>
      <w:r w:rsidRPr="00F41FDB">
        <w:t>sufficient detail</w:t>
      </w:r>
      <w:r>
        <w:t>"</w:t>
      </w:r>
      <w:r w:rsidRPr="00F41FDB">
        <w:t xml:space="preserve"> necessary to sustain an Objection on a substantive basis:</w:t>
      </w:r>
    </w:p>
    <w:p w:rsidR="00DC7DD5" w:rsidRPr="00F41FDB" w:rsidRDefault="00DC7DD5" w:rsidP="00DC7DD5">
      <w:pPr>
        <w:pStyle w:val="ShortOutlineStyle6"/>
      </w:pPr>
      <w:r w:rsidRPr="00F41FDB">
        <w:t>If the claim is against a non-debtor entity, then the non-debtor entity must be identified;</w:t>
      </w:r>
    </w:p>
    <w:p w:rsidR="00DC7DD5" w:rsidRPr="00F41FDB" w:rsidRDefault="00DC7DD5" w:rsidP="00DC7DD5">
      <w:pPr>
        <w:pStyle w:val="ShortOutlineStyle6"/>
      </w:pPr>
      <w:r w:rsidRPr="00F41FDB">
        <w:t xml:space="preserve">If the claim has been paid or satisfied prepetition (not </w:t>
      </w:r>
      <w:proofErr w:type="spellStart"/>
      <w:r w:rsidRPr="00F41FDB">
        <w:t>postpetition</w:t>
      </w:r>
      <w:proofErr w:type="spellEnd"/>
      <w:r w:rsidRPr="00F41FDB">
        <w:t xml:space="preserve">), then the check number and the date the check was issued must be identified.  (An objection to a claim on the basis that the claim has been paid or satisfied </w:t>
      </w:r>
      <w:proofErr w:type="spellStart"/>
      <w:r w:rsidRPr="00F41FDB">
        <w:t>postpetition</w:t>
      </w:r>
      <w:proofErr w:type="spellEnd"/>
      <w:r w:rsidRPr="00F41FDB">
        <w:t xml:space="preserve"> is not a valid objection); and</w:t>
      </w:r>
    </w:p>
    <w:p w:rsidR="00DC7DD5" w:rsidRPr="00F41FDB" w:rsidRDefault="00DC7DD5" w:rsidP="00DC7DD5">
      <w:pPr>
        <w:pStyle w:val="ShortOutlineStyle6"/>
      </w:pPr>
      <w:r w:rsidRPr="00F41FDB">
        <w:t xml:space="preserve">If the claim includes a </w:t>
      </w:r>
      <w:proofErr w:type="spellStart"/>
      <w:r w:rsidRPr="00F41FDB">
        <w:t>postpetition</w:t>
      </w:r>
      <w:proofErr w:type="spellEnd"/>
      <w:r w:rsidRPr="00F41FDB">
        <w:t xml:space="preserve"> claim, then the date the </w:t>
      </w:r>
      <w:proofErr w:type="spellStart"/>
      <w:r w:rsidRPr="00F41FDB">
        <w:t>postpetition</w:t>
      </w:r>
      <w:proofErr w:type="spellEnd"/>
      <w:r w:rsidRPr="00F41FDB">
        <w:t xml:space="preserve"> claim arose must be identified.</w:t>
      </w:r>
    </w:p>
    <w:p w:rsidR="00DC7DD5" w:rsidRDefault="00DC7DD5" w:rsidP="00DC7DD5">
      <w:pPr>
        <w:pStyle w:val="ShortOutlineStyle4"/>
      </w:pPr>
      <w:r w:rsidRPr="00F41FDB">
        <w:rPr>
          <w:u w:val="single"/>
        </w:rPr>
        <w:t>Proofs of Claim</w:t>
      </w:r>
      <w:r w:rsidRPr="00F41FDB">
        <w:t xml:space="preserve">.  If the Objection is non-substantive, then copies of the proofs of claim need not be provided to the Court, except that </w:t>
      </w:r>
      <w:r>
        <w:t xml:space="preserve">proofs of claim relating to an Objection based on Local Rule 3007-1(d)(iii) (i.e., amended or superseded claim) and </w:t>
      </w:r>
      <w:r w:rsidRPr="00F41FDB">
        <w:t xml:space="preserve">proofs of claim </w:t>
      </w:r>
      <w:r>
        <w:t xml:space="preserve">and any attached supporting documentation </w:t>
      </w:r>
      <w:r w:rsidRPr="00F41FDB">
        <w:t>relating to an Objection based on Local Rule 3007-1(d)(vi) (</w:t>
      </w:r>
      <w:r w:rsidRPr="00F41FDB">
        <w:rPr>
          <w:u w:val="single"/>
        </w:rPr>
        <w:t>i.e.</w:t>
      </w:r>
      <w:r w:rsidRPr="00F41FDB">
        <w:t>, a claim without any supporting documents) shall be provided to the Court as set forth in Local Rule 3007-1(e)(iv)(A)-(C).  When the Objection is substantive, a copy of the proofs of claim and all supporting documentation shall be provided to the Court as follows:</w:t>
      </w:r>
    </w:p>
    <w:p w:rsidR="00DC7DD5" w:rsidRPr="00F41FDB" w:rsidRDefault="00DC7DD5" w:rsidP="00DC7DD5">
      <w:pPr>
        <w:pStyle w:val="ShortOutlineStyle5"/>
      </w:pPr>
      <w:r w:rsidRPr="00F41FDB">
        <w:lastRenderedPageBreak/>
        <w:t>Proofs of claim shall be in a binder and separated by tabs;</w:t>
      </w:r>
    </w:p>
    <w:p w:rsidR="00DC7DD5" w:rsidRPr="00F41FDB" w:rsidRDefault="00DC7DD5" w:rsidP="00DC7DD5">
      <w:pPr>
        <w:pStyle w:val="ShortOutlineStyle5"/>
      </w:pPr>
      <w:r w:rsidRPr="00F41FDB">
        <w:t>Proofs of claim shall be in the order as listed in the exhibit(s), with additional tabs indicating to which exhibit the claims relate; and</w:t>
      </w:r>
    </w:p>
    <w:p w:rsidR="00DC7DD5" w:rsidRDefault="00DC7DD5" w:rsidP="00DC7DD5">
      <w:pPr>
        <w:pStyle w:val="ShortOutlineStyle5"/>
      </w:pPr>
      <w:r w:rsidRPr="00F41FDB">
        <w:t xml:space="preserve">At least </w:t>
      </w:r>
      <w:r>
        <w:t xml:space="preserve">fourteen </w:t>
      </w:r>
      <w:r w:rsidRPr="00F41FDB">
        <w:t>(</w:t>
      </w:r>
      <w:r>
        <w:t>14</w:t>
      </w:r>
      <w:r w:rsidRPr="00F41FDB">
        <w:t xml:space="preserve">) </w:t>
      </w:r>
      <w:r>
        <w:t xml:space="preserve">days </w:t>
      </w:r>
      <w:r w:rsidRPr="00F41FDB">
        <w:t>before the hearing on the Objection, a Notice of Submission of Proofs of Claim is to be filed and delivered to the respective Judge</w:t>
      </w:r>
      <w:r>
        <w:t>'</w:t>
      </w:r>
      <w:r w:rsidRPr="00F41FDB">
        <w:t>s chambers with copies of the claims (with all attachments) along with the Objection to those claims.  The Notice of Submission of Proofs of Claim stating that the claims have been delivered to chambers and that copies can be requested from objector</w:t>
      </w:r>
      <w:r>
        <w:t>'</w:t>
      </w:r>
      <w:r w:rsidRPr="00F41FDB">
        <w:t xml:space="preserve">s counsel shall be served upon all parties requesting notice under Fed. R. </w:t>
      </w:r>
      <w:proofErr w:type="spellStart"/>
      <w:r w:rsidRPr="00F41FDB">
        <w:t>Bankr</w:t>
      </w:r>
      <w:proofErr w:type="spellEnd"/>
      <w:r w:rsidRPr="00F41FDB">
        <w:t>. P. 2002.</w:t>
      </w:r>
    </w:p>
    <w:p w:rsidR="00DC7DD5" w:rsidRPr="00F41FDB" w:rsidRDefault="00DC7DD5" w:rsidP="00DC7DD5">
      <w:pPr>
        <w:pStyle w:val="ShortOutlineStyle4"/>
      </w:pPr>
      <w:r w:rsidRPr="00F41FDB">
        <w:rPr>
          <w:u w:val="single"/>
        </w:rPr>
        <w:t>Notice of Objection to Claim Holder</w:t>
      </w:r>
      <w:r w:rsidRPr="00F41FDB">
        <w:t xml:space="preserve">.  Each claim holder whose rights are affected by an Objection shall receive a </w:t>
      </w:r>
      <w:r>
        <w:t>"</w:t>
      </w:r>
      <w:r w:rsidRPr="00F41FDB">
        <w:t>Notice of Objection to Claim</w:t>
      </w:r>
      <w:r>
        <w:t>"</w:t>
      </w:r>
      <w:r w:rsidRPr="00F41FDB">
        <w:t xml:space="preserve"> that shall conform to Local Form 113 or a copy of the Objection.</w:t>
      </w:r>
    </w:p>
    <w:p w:rsidR="00DC7DD5" w:rsidRPr="00F41FDB" w:rsidRDefault="00DC7DD5" w:rsidP="00DC7DD5">
      <w:pPr>
        <w:pStyle w:val="ShortOutlineStyle3"/>
        <w:keepNext/>
      </w:pPr>
      <w:r w:rsidRPr="00F81B16">
        <w:rPr>
          <w:u w:val="single"/>
        </w:rPr>
        <w:t>Requirements Relating to Substantive Objections</w:t>
      </w:r>
      <w:r w:rsidRPr="00F41FDB">
        <w:t>.</w:t>
      </w:r>
    </w:p>
    <w:p w:rsidR="00DC7DD5" w:rsidRDefault="00DC7DD5" w:rsidP="00DC7DD5">
      <w:pPr>
        <w:pStyle w:val="ShortOutlineStyle4"/>
      </w:pPr>
      <w:r w:rsidRPr="00F41FDB">
        <w:t xml:space="preserve">As authorized by Fed. R. </w:t>
      </w:r>
      <w:proofErr w:type="spellStart"/>
      <w:r w:rsidRPr="00F41FDB">
        <w:t>Bankr</w:t>
      </w:r>
      <w:proofErr w:type="spellEnd"/>
      <w:r w:rsidRPr="00F41FDB">
        <w:t>. P. 3007(c), the Court hereby orders that an Objection which is based on substantive grounds</w:t>
      </w:r>
      <w:r>
        <w:t xml:space="preserve"> </w:t>
      </w:r>
      <w:r w:rsidRPr="00F41FDB">
        <w:t xml:space="preserve">may contain more than </w:t>
      </w:r>
      <w:r>
        <w:t>one but no more than 150 claims and that no more than two substantive Objections may be filed with the Court each calendar month.</w:t>
      </w:r>
    </w:p>
    <w:p w:rsidR="00DC7DD5" w:rsidRDefault="00DC7DD5" w:rsidP="00DC7DD5">
      <w:pPr>
        <w:pStyle w:val="ShortOutlineStyle4"/>
      </w:pPr>
      <w:r>
        <w:t>Leave from the requirements of subsection (f)(</w:t>
      </w:r>
      <w:proofErr w:type="spellStart"/>
      <w:r>
        <w:t>i</w:t>
      </w:r>
      <w:proofErr w:type="spellEnd"/>
      <w:r>
        <w:t>) of this Local Rule may be sought, for cause, by separate motion filed and heard prior to the filing of an Objection not in compliance with subsection (f)(</w:t>
      </w:r>
      <w:proofErr w:type="spellStart"/>
      <w:r>
        <w:t>i</w:t>
      </w:r>
      <w:proofErr w:type="spellEnd"/>
      <w:r>
        <w:t>) of this Local Rule.</w:t>
      </w:r>
    </w:p>
    <w:p w:rsidR="00DC7DD5" w:rsidRDefault="00DC7DD5" w:rsidP="00DC7DD5">
      <w:pPr>
        <w:pStyle w:val="ShortOutlineStyle4"/>
      </w:pPr>
      <w:r>
        <w:t xml:space="preserve">An Objection based on incorrect classification of a claim, shall: </w:t>
      </w:r>
    </w:p>
    <w:p w:rsidR="00DC7DD5" w:rsidRDefault="00DC7DD5" w:rsidP="00DC7DD5">
      <w:pPr>
        <w:pStyle w:val="ShortOutlineStyle5"/>
      </w:pPr>
      <w:r w:rsidRPr="00F41FDB">
        <w:t xml:space="preserve">provide in </w:t>
      </w:r>
      <w:r>
        <w:t>the</w:t>
      </w:r>
      <w:r w:rsidRPr="00F41FDB">
        <w:t xml:space="preserve"> title (or otherwise conspicuously state) that substantive rights may be affected by this Objection and by any further Obje</w:t>
      </w:r>
      <w:r>
        <w:t xml:space="preserve">ction that may be filed; and  </w:t>
      </w:r>
    </w:p>
    <w:p w:rsidR="00DC7DD5" w:rsidRDefault="00DC7DD5" w:rsidP="00DC7DD5">
      <w:pPr>
        <w:pStyle w:val="ShortOutlineStyle5"/>
      </w:pPr>
      <w:r w:rsidRPr="00F41FDB">
        <w:lastRenderedPageBreak/>
        <w:t>otherwise compl</w:t>
      </w:r>
      <w:r>
        <w:t>y</w:t>
      </w:r>
      <w:r w:rsidRPr="00F41FDB">
        <w:t xml:space="preserve"> with these Local Rules</w:t>
      </w:r>
      <w:r>
        <w:t xml:space="preserve"> other than subsection (f)(</w:t>
      </w:r>
      <w:proofErr w:type="spellStart"/>
      <w:r>
        <w:t>i</w:t>
      </w:r>
      <w:proofErr w:type="spellEnd"/>
      <w:r>
        <w:t>) above.</w:t>
      </w:r>
    </w:p>
    <w:p w:rsidR="00DC7DD5" w:rsidRPr="00F41FDB" w:rsidRDefault="00DC7DD5" w:rsidP="00DC7DD5">
      <w:pPr>
        <w:pStyle w:val="ShortOutlineStyle4"/>
      </w:pPr>
      <w:r w:rsidRPr="00F41FDB">
        <w:t xml:space="preserve">Fed. R. </w:t>
      </w:r>
      <w:proofErr w:type="spellStart"/>
      <w:r w:rsidRPr="00F41FDB">
        <w:t>Bankr</w:t>
      </w:r>
      <w:proofErr w:type="spellEnd"/>
      <w:r w:rsidRPr="00F41FDB">
        <w:t xml:space="preserve">. P. 7015 shall apply to any substantive Objection and upon the filing of a response to such substantive Objection, the objector may only amend such Objection upon leave of court or written consent of the claimant; </w:t>
      </w:r>
      <w:r w:rsidRPr="002B57C6">
        <w:t>provided, however</w:t>
      </w:r>
      <w:r w:rsidRPr="00F41FDB">
        <w:t>, that if an Objection to a particular claim is determined to be substantive under Local Rule 3007-1(d)(vi) or the claimant filed a response to an Objection made under Local Rule 3007-1(d)(vi) and the response included supporting documentation or information, then the Objection may be amended without written consent or leave of Court.</w:t>
      </w:r>
    </w:p>
    <w:p w:rsidR="00DC7DD5" w:rsidRDefault="00DC7DD5" w:rsidP="00DC7DD5">
      <w:pPr>
        <w:pStyle w:val="ShortOutlineStyle4"/>
      </w:pPr>
      <w:r w:rsidRPr="00F41FDB">
        <w:t>The Court will not consider any substantive Objection to personal injury or wrongful death claims that would be in violation of 28 U.S.C. § 157(b)(2)(B).</w:t>
      </w:r>
    </w:p>
    <w:p w:rsidR="00DC7DD5" w:rsidRDefault="00DC7DD5" w:rsidP="00DC7DD5">
      <w:pPr>
        <w:pStyle w:val="ShortOutlineStyle3"/>
      </w:pPr>
      <w:r w:rsidRPr="00790FD7">
        <w:rPr>
          <w:i/>
          <w:u w:val="single"/>
        </w:rPr>
        <w:t>Pro se</w:t>
      </w:r>
      <w:r w:rsidRPr="00F41FDB">
        <w:t xml:space="preserve">.  Any claimant may participate </w:t>
      </w:r>
      <w:r w:rsidRPr="00790FD7">
        <w:rPr>
          <w:i/>
        </w:rPr>
        <w:t>pro se</w:t>
      </w:r>
      <w:r w:rsidRPr="00CB3872">
        <w:t xml:space="preserve"> </w:t>
      </w:r>
      <w:r w:rsidRPr="00F41FDB">
        <w:t>(and telephonically) at a hearing on an Objection to his or her claim by following the telephonic appearance procedures located on the Court</w:t>
      </w:r>
      <w:r>
        <w:t>'</w:t>
      </w:r>
      <w:r w:rsidRPr="00F41FDB">
        <w:t>s website.</w:t>
      </w:r>
    </w:p>
    <w:p w:rsidR="00DC7DD5" w:rsidRDefault="00DC7DD5" w:rsidP="00DC7DD5">
      <w:pPr>
        <w:pStyle w:val="ShortOutlineStyle3"/>
      </w:pPr>
      <w:r>
        <w:rPr>
          <w:u w:val="single"/>
        </w:rPr>
        <w:t>Responses and Replies to Objection</w:t>
      </w:r>
      <w:r>
        <w:t xml:space="preserve">.  </w:t>
      </w:r>
    </w:p>
    <w:p w:rsidR="00DC7DD5" w:rsidRPr="00215B33" w:rsidRDefault="00DC7DD5" w:rsidP="00DC7DD5">
      <w:pPr>
        <w:pStyle w:val="ShortOutlineStyle4"/>
      </w:pPr>
      <w:r w:rsidRPr="00215B33">
        <w:rPr>
          <w:u w:val="single"/>
        </w:rPr>
        <w:t>Response Deadline</w:t>
      </w:r>
      <w:r>
        <w:t xml:space="preserve">.  Any response to an Objection shall be due no later than seven (7) days before the hearing date.  </w:t>
      </w:r>
      <w:r w:rsidRPr="00183761">
        <w:rPr>
          <w:u w:val="single"/>
        </w:rPr>
        <w:t>See</w:t>
      </w:r>
      <w:r>
        <w:t xml:space="preserve"> </w:t>
      </w:r>
      <w:r w:rsidRPr="00183761">
        <w:rPr>
          <w:u w:val="single"/>
        </w:rPr>
        <w:t>also</w:t>
      </w:r>
      <w:r>
        <w:t xml:space="preserve"> Del. </w:t>
      </w:r>
      <w:proofErr w:type="spellStart"/>
      <w:r>
        <w:t>Bankr</w:t>
      </w:r>
      <w:proofErr w:type="spellEnd"/>
      <w:r>
        <w:t>. L.R. 9006-1.</w:t>
      </w:r>
      <w:r>
        <w:rPr>
          <w:u w:val="single"/>
        </w:rPr>
        <w:t xml:space="preserve">  </w:t>
      </w:r>
    </w:p>
    <w:p w:rsidR="00DC7DD5" w:rsidRPr="00D15F73" w:rsidRDefault="00DC7DD5" w:rsidP="00DC7DD5">
      <w:pPr>
        <w:pStyle w:val="ShortOutlineStyle4"/>
      </w:pPr>
      <w:r>
        <w:rPr>
          <w:u w:val="single"/>
        </w:rPr>
        <w:t>Reply</w:t>
      </w:r>
      <w:r w:rsidRPr="00215B33">
        <w:t xml:space="preserve">.  Reply papers may be filed and, if filed, shall be served </w:t>
      </w:r>
      <w:proofErr w:type="gramStart"/>
      <w:r w:rsidRPr="00215B33">
        <w:t>so as to</w:t>
      </w:r>
      <w:proofErr w:type="gramEnd"/>
      <w:r w:rsidRPr="00215B33">
        <w:t xml:space="preserve"> be received by 4:00 p.m. prevailing Eastern Time the day prior to the deadline for filing the agenda.</w:t>
      </w:r>
      <w:r>
        <w:t xml:space="preserve">  </w:t>
      </w:r>
      <w:r w:rsidRPr="00183761">
        <w:rPr>
          <w:u w:val="single"/>
        </w:rPr>
        <w:t>See</w:t>
      </w:r>
      <w:r>
        <w:t xml:space="preserve"> </w:t>
      </w:r>
      <w:r w:rsidRPr="00183761">
        <w:rPr>
          <w:u w:val="single"/>
        </w:rPr>
        <w:t>also</w:t>
      </w:r>
      <w:r>
        <w:t xml:space="preserve"> Del. </w:t>
      </w:r>
      <w:proofErr w:type="spellStart"/>
      <w:r>
        <w:t>Bankr</w:t>
      </w:r>
      <w:proofErr w:type="spellEnd"/>
      <w:r>
        <w:t>. L.R. 9006-1.</w:t>
      </w:r>
    </w:p>
    <w:p w:rsidR="00DC7DD5" w:rsidRDefault="00DC7DD5" w:rsidP="00DC7DD5">
      <w:pPr>
        <w:pStyle w:val="ShortOutlineStyle3"/>
      </w:pPr>
      <w:r w:rsidRPr="00DC7DD5">
        <w:rPr>
          <w:u w:val="single"/>
        </w:rPr>
        <w:t>Hearings on Objections and Responses</w:t>
      </w:r>
      <w:r w:rsidRPr="00F41FDB">
        <w:t>.  Hearings on Objections</w:t>
      </w:r>
      <w:r>
        <w:t>, and any response thereto,</w:t>
      </w:r>
      <w:r w:rsidRPr="00F41FDB">
        <w:t xml:space="preserve"> may ordinarily be held on the regularly scheduled omnibus hearing dates in chapter 11 cases, consistent with these Local Rules.  When the Court determines that the hearing on a </w:t>
      </w:r>
      <w:proofErr w:type="gramStart"/>
      <w:r w:rsidRPr="00F41FDB">
        <w:t>particular claim</w:t>
      </w:r>
      <w:proofErr w:type="gramEnd"/>
      <w:r w:rsidRPr="00F41FDB">
        <w:t xml:space="preserve"> Objection will require substantial time for the presentation of argument and/or evidence, then the Court, in its discretion, may reschedule the hearing on that claim for a different hearing date and time.  The parties may also request that a separate hearing on an Objection(s) </w:t>
      </w:r>
      <w:r w:rsidRPr="00F41FDB">
        <w:lastRenderedPageBreak/>
        <w:t>based on substantive grounds be separately scheduled for a date and time convenient to the Court and the parties.</w:t>
      </w:r>
      <w:bookmarkStart w:id="1" w:name="_GoBack"/>
      <w:bookmarkEnd w:id="1"/>
    </w:p>
    <w:sectPr w:rsidR="00DC7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646E"/>
    <w:multiLevelType w:val="multilevel"/>
    <w:tmpl w:val="CAE694AA"/>
    <w:name w:val="ShortOutlineListTemplate"/>
    <w:lvl w:ilvl="0">
      <w:start w:val="1"/>
      <w:numFmt w:val="upperRoman"/>
      <w:pStyle w:val="ShortOutlineStyle1"/>
      <w:lvlText w:val="PART %1."/>
      <w:lvlJc w:val="left"/>
      <w:pPr>
        <w:tabs>
          <w:tab w:val="num" w:pos="8370"/>
        </w:tabs>
        <w:ind w:left="8370" w:hanging="1800"/>
      </w:pPr>
      <w:rPr>
        <w:rFonts w:hint="default"/>
        <w:b/>
        <w:i w:val="0"/>
        <w:color w:val="000000"/>
      </w:rPr>
    </w:lvl>
    <w:lvl w:ilvl="1">
      <w:start w:val="1"/>
      <w:numFmt w:val="none"/>
      <w:pStyle w:val="ShortOutlineStyle2"/>
      <w:lvlText w:val=""/>
      <w:lvlJc w:val="left"/>
      <w:pPr>
        <w:tabs>
          <w:tab w:val="num" w:pos="0"/>
        </w:tabs>
        <w:ind w:left="0" w:firstLine="0"/>
      </w:pPr>
      <w:rPr>
        <w:rFonts w:hint="default"/>
        <w:color w:val="000000"/>
      </w:rPr>
    </w:lvl>
    <w:lvl w:ilvl="2">
      <w:start w:val="1"/>
      <w:numFmt w:val="lowerLetter"/>
      <w:pStyle w:val="ShortOutlineStyle3"/>
      <w:lvlText w:val="(%3)"/>
      <w:lvlJc w:val="left"/>
      <w:pPr>
        <w:tabs>
          <w:tab w:val="num" w:pos="720"/>
        </w:tabs>
        <w:ind w:left="720" w:hanging="720"/>
      </w:pPr>
      <w:rPr>
        <w:rFonts w:hint="default"/>
        <w:color w:val="000000"/>
      </w:rPr>
    </w:lvl>
    <w:lvl w:ilvl="3">
      <w:start w:val="1"/>
      <w:numFmt w:val="lowerRoman"/>
      <w:pStyle w:val="ShortOutlineStyle4"/>
      <w:lvlText w:val="(%4)"/>
      <w:lvlJc w:val="left"/>
      <w:pPr>
        <w:tabs>
          <w:tab w:val="num" w:pos="1800"/>
        </w:tabs>
        <w:ind w:left="1800" w:hanging="1080"/>
      </w:pPr>
      <w:rPr>
        <w:rFonts w:hint="default"/>
        <w:color w:val="000000"/>
      </w:rPr>
    </w:lvl>
    <w:lvl w:ilvl="4">
      <w:start w:val="1"/>
      <w:numFmt w:val="upperLetter"/>
      <w:pStyle w:val="ShortOutlineStyle5"/>
      <w:lvlText w:val="(%5)"/>
      <w:lvlJc w:val="left"/>
      <w:pPr>
        <w:tabs>
          <w:tab w:val="num" w:pos="2520"/>
        </w:tabs>
        <w:ind w:left="2520" w:hanging="720"/>
      </w:pPr>
      <w:rPr>
        <w:rFonts w:hint="default"/>
        <w:color w:val="000000"/>
      </w:rPr>
    </w:lvl>
    <w:lvl w:ilvl="5">
      <w:start w:val="1"/>
      <w:numFmt w:val="decimal"/>
      <w:pStyle w:val="ShortOutlineStyle6"/>
      <w:lvlText w:val="(%6)"/>
      <w:lvlJc w:val="left"/>
      <w:pPr>
        <w:tabs>
          <w:tab w:val="num" w:pos="3240"/>
        </w:tabs>
        <w:ind w:left="3240" w:hanging="720"/>
      </w:pPr>
      <w:rPr>
        <w:rFonts w:hint="default"/>
      </w:rPr>
    </w:lvl>
    <w:lvl w:ilvl="6">
      <w:start w:val="1"/>
      <w:numFmt w:val="lowerLetter"/>
      <w:pStyle w:val="ShortOutlineStyle7"/>
      <w:lvlText w:val="(%7)"/>
      <w:lvlJc w:val="left"/>
      <w:pPr>
        <w:tabs>
          <w:tab w:val="num" w:pos="3960"/>
        </w:tabs>
        <w:ind w:left="396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D5"/>
    <w:rsid w:val="000A71E3"/>
    <w:rsid w:val="000E6885"/>
    <w:rsid w:val="000F3CA8"/>
    <w:rsid w:val="000F56F4"/>
    <w:rsid w:val="001113F3"/>
    <w:rsid w:val="0012395B"/>
    <w:rsid w:val="0012667F"/>
    <w:rsid w:val="00145371"/>
    <w:rsid w:val="0015210E"/>
    <w:rsid w:val="001919B4"/>
    <w:rsid w:val="001C6384"/>
    <w:rsid w:val="001D562A"/>
    <w:rsid w:val="00252A6F"/>
    <w:rsid w:val="0027373E"/>
    <w:rsid w:val="002D2F21"/>
    <w:rsid w:val="00316EFA"/>
    <w:rsid w:val="00363E9B"/>
    <w:rsid w:val="00386F83"/>
    <w:rsid w:val="00390FFE"/>
    <w:rsid w:val="00432D31"/>
    <w:rsid w:val="00462BC8"/>
    <w:rsid w:val="00480BA2"/>
    <w:rsid w:val="00482268"/>
    <w:rsid w:val="00485003"/>
    <w:rsid w:val="004B3F2E"/>
    <w:rsid w:val="004B50D3"/>
    <w:rsid w:val="004B76A2"/>
    <w:rsid w:val="005153D4"/>
    <w:rsid w:val="0053757E"/>
    <w:rsid w:val="00541671"/>
    <w:rsid w:val="005507B0"/>
    <w:rsid w:val="00603C60"/>
    <w:rsid w:val="00612076"/>
    <w:rsid w:val="00632920"/>
    <w:rsid w:val="0065422D"/>
    <w:rsid w:val="00671535"/>
    <w:rsid w:val="006B6BCC"/>
    <w:rsid w:val="00730B26"/>
    <w:rsid w:val="007553A3"/>
    <w:rsid w:val="0077266C"/>
    <w:rsid w:val="00780CD2"/>
    <w:rsid w:val="00787D15"/>
    <w:rsid w:val="007A117B"/>
    <w:rsid w:val="007E7139"/>
    <w:rsid w:val="00815624"/>
    <w:rsid w:val="00851ABC"/>
    <w:rsid w:val="00854DFE"/>
    <w:rsid w:val="008964B7"/>
    <w:rsid w:val="00953384"/>
    <w:rsid w:val="00955803"/>
    <w:rsid w:val="009A2455"/>
    <w:rsid w:val="009B08F2"/>
    <w:rsid w:val="009C0E7B"/>
    <w:rsid w:val="00A3633A"/>
    <w:rsid w:val="00B02F82"/>
    <w:rsid w:val="00B44DAD"/>
    <w:rsid w:val="00BD5FD2"/>
    <w:rsid w:val="00BE1357"/>
    <w:rsid w:val="00BE680E"/>
    <w:rsid w:val="00BF3285"/>
    <w:rsid w:val="00C01B07"/>
    <w:rsid w:val="00C047F8"/>
    <w:rsid w:val="00C067C2"/>
    <w:rsid w:val="00C24FF9"/>
    <w:rsid w:val="00C335C3"/>
    <w:rsid w:val="00C45D8F"/>
    <w:rsid w:val="00C8058B"/>
    <w:rsid w:val="00CA6E08"/>
    <w:rsid w:val="00CD4886"/>
    <w:rsid w:val="00CD7230"/>
    <w:rsid w:val="00D14E8F"/>
    <w:rsid w:val="00D259BE"/>
    <w:rsid w:val="00D34208"/>
    <w:rsid w:val="00D55416"/>
    <w:rsid w:val="00D94E68"/>
    <w:rsid w:val="00DA42BC"/>
    <w:rsid w:val="00DA4583"/>
    <w:rsid w:val="00DB50DA"/>
    <w:rsid w:val="00DC7DD5"/>
    <w:rsid w:val="00DE397E"/>
    <w:rsid w:val="00E21F83"/>
    <w:rsid w:val="00E464C8"/>
    <w:rsid w:val="00E736A2"/>
    <w:rsid w:val="00E77BC6"/>
    <w:rsid w:val="00EB218E"/>
    <w:rsid w:val="00F27FC1"/>
    <w:rsid w:val="00F34FFF"/>
    <w:rsid w:val="00F56A4A"/>
    <w:rsid w:val="00F82241"/>
    <w:rsid w:val="00F93F45"/>
    <w:rsid w:val="00F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2CF88-B8CE-4EB2-9846-367E1246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DD5"/>
    <w:pPr>
      <w:spacing w:after="0" w:line="240" w:lineRule="auto"/>
    </w:pPr>
    <w:rPr>
      <w:rFonts w:ascii="Courier New" w:eastAsia="SimSun" w:hAnsi="Courier Ne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OutlineStyle1">
    <w:name w:val="ShortOutlineStyle1"/>
    <w:basedOn w:val="Normal"/>
    <w:rsid w:val="00DC7DD5"/>
    <w:pPr>
      <w:numPr>
        <w:numId w:val="1"/>
      </w:numPr>
      <w:tabs>
        <w:tab w:val="clear" w:pos="8370"/>
        <w:tab w:val="num" w:pos="1800"/>
      </w:tabs>
      <w:spacing w:before="240" w:after="240"/>
      <w:ind w:left="1800"/>
      <w:outlineLvl w:val="0"/>
    </w:pPr>
    <w:rPr>
      <w:b/>
    </w:rPr>
  </w:style>
  <w:style w:type="paragraph" w:customStyle="1" w:styleId="ShortOutlineStyle2">
    <w:name w:val="ShortOutlineStyle2"/>
    <w:basedOn w:val="Normal"/>
    <w:rsid w:val="00DC7DD5"/>
    <w:pPr>
      <w:numPr>
        <w:ilvl w:val="1"/>
        <w:numId w:val="1"/>
      </w:numPr>
      <w:spacing w:before="240" w:after="240"/>
      <w:outlineLvl w:val="1"/>
    </w:pPr>
    <w:rPr>
      <w:b/>
      <w:color w:val="000000"/>
    </w:rPr>
  </w:style>
  <w:style w:type="paragraph" w:customStyle="1" w:styleId="ShortOutlineStyle3">
    <w:name w:val="ShortOutlineStyle3"/>
    <w:basedOn w:val="Normal"/>
    <w:rsid w:val="00DC7DD5"/>
    <w:pPr>
      <w:numPr>
        <w:ilvl w:val="2"/>
        <w:numId w:val="1"/>
      </w:numPr>
      <w:spacing w:before="240" w:after="240"/>
      <w:outlineLvl w:val="2"/>
    </w:pPr>
    <w:rPr>
      <w:color w:val="000000"/>
    </w:rPr>
  </w:style>
  <w:style w:type="paragraph" w:customStyle="1" w:styleId="ShortOutlineStyle4">
    <w:name w:val="ShortOutlineStyle4"/>
    <w:basedOn w:val="Normal"/>
    <w:rsid w:val="00DC7DD5"/>
    <w:pPr>
      <w:numPr>
        <w:ilvl w:val="3"/>
        <w:numId w:val="1"/>
      </w:numPr>
      <w:spacing w:before="240" w:after="240"/>
      <w:outlineLvl w:val="3"/>
    </w:pPr>
    <w:rPr>
      <w:color w:val="000000"/>
    </w:rPr>
  </w:style>
  <w:style w:type="paragraph" w:customStyle="1" w:styleId="ShortOutlineStyle5">
    <w:name w:val="ShortOutlineStyle5"/>
    <w:basedOn w:val="Normal"/>
    <w:rsid w:val="00DC7DD5"/>
    <w:pPr>
      <w:numPr>
        <w:ilvl w:val="4"/>
        <w:numId w:val="1"/>
      </w:numPr>
      <w:spacing w:before="240" w:after="240"/>
      <w:outlineLvl w:val="4"/>
    </w:pPr>
    <w:rPr>
      <w:color w:val="000000"/>
    </w:rPr>
  </w:style>
  <w:style w:type="paragraph" w:customStyle="1" w:styleId="ShortOutlineStyle2text">
    <w:name w:val="ShortOutlineStyle2_text"/>
    <w:basedOn w:val="Normal"/>
    <w:next w:val="ShortOutlineStyle2"/>
    <w:rsid w:val="00DC7DD5"/>
    <w:pPr>
      <w:spacing w:after="240"/>
    </w:pPr>
  </w:style>
  <w:style w:type="paragraph" w:customStyle="1" w:styleId="ShortOutlineStyle6">
    <w:name w:val="ShortOutlineStyle6"/>
    <w:basedOn w:val="ShortOutlineStyle5"/>
    <w:rsid w:val="00DC7DD5"/>
    <w:pPr>
      <w:numPr>
        <w:ilvl w:val="5"/>
      </w:numPr>
    </w:pPr>
  </w:style>
  <w:style w:type="paragraph" w:customStyle="1" w:styleId="ShortOutlineStyle7">
    <w:name w:val="ShortOutlineStyle7"/>
    <w:basedOn w:val="ShortOutlineStyle6"/>
    <w:rsid w:val="00DC7DD5"/>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9765</Characters>
  <Application>Microsoft Office Word</Application>
  <DocSecurity>0</DocSecurity>
  <Lines>238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 Coster</dc:creator>
  <cp:keywords/>
  <dc:description/>
  <cp:lastModifiedBy>Lori M Coster</cp:lastModifiedBy>
  <cp:revision>1</cp:revision>
  <dcterms:created xsi:type="dcterms:W3CDTF">2018-01-31T19:17:00Z</dcterms:created>
  <dcterms:modified xsi:type="dcterms:W3CDTF">2018-01-31T19:17:00Z</dcterms:modified>
</cp:coreProperties>
</file>