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3E1" w:rsidRPr="00D243AD" w:rsidRDefault="005103E1" w:rsidP="005103E1">
      <w:pPr>
        <w:pStyle w:val="ShortOutlineStyle2"/>
        <w:spacing w:before="0"/>
        <w:rPr>
          <w:vanish/>
          <w:color w:val="FF0000"/>
          <w:specVanish/>
        </w:rPr>
      </w:pPr>
      <w:bookmarkStart w:id="0" w:name="_Toc532859583"/>
      <w:r w:rsidRPr="00F41FDB">
        <w:t>Rule 7004-2</w:t>
      </w:r>
      <w:r w:rsidRPr="00F41FDB">
        <w:tab/>
      </w:r>
      <w:r w:rsidRPr="00D243AD">
        <w:rPr>
          <w:u w:val="single"/>
        </w:rPr>
        <w:t>Summons and Notice of Pretrial Conference in an Adversary Proceeding</w:t>
      </w:r>
      <w:bookmarkEnd w:id="0"/>
    </w:p>
    <w:p w:rsidR="005103E1" w:rsidRPr="00F41FDB" w:rsidRDefault="005103E1" w:rsidP="005103E1">
      <w:pPr>
        <w:pStyle w:val="ShortOutlineStyle2text"/>
      </w:pPr>
      <w:r w:rsidRPr="00F41FDB">
        <w:t>.  A party or attorney filing a complaint or third-party complaint shall prepare a Summons and Notice of Pretrial Conference in an Adversary Proceeding (Local Form 108)</w:t>
      </w:r>
      <w:r>
        <w:t xml:space="preserve"> (the “Summons”)</w:t>
      </w:r>
      <w:r w:rsidRPr="00F41FDB">
        <w:t xml:space="preserve">.  The pretrial conference date shall be a date that is at least thirty-five (35) days </w:t>
      </w:r>
      <w:r>
        <w:t xml:space="preserve">and not more than ninety (90) days </w:t>
      </w:r>
      <w:r w:rsidRPr="00F41FDB">
        <w:t>f</w:t>
      </w:r>
      <w:r>
        <w:t>rom the date of service of the S</w:t>
      </w:r>
      <w:r w:rsidRPr="00F41FDB">
        <w:t>ummons and complaint and set in accordance with Local Rule 7004-2(a)</w:t>
      </w:r>
      <w:r>
        <w:t xml:space="preserve"> and (b) below.  The completed S</w:t>
      </w:r>
      <w:r w:rsidRPr="00F41FDB">
        <w:t>ummons and certificate of service shall be filed in the adversary proceeding</w:t>
      </w:r>
      <w:r>
        <w:t xml:space="preserve"> within seven (7) days after service of the Summons and complaint</w:t>
      </w:r>
      <w:r w:rsidRPr="00F41FDB">
        <w:t xml:space="preserve">.  The party or attorney filing the complaint or third-party complaint shall </w:t>
      </w:r>
      <w:r>
        <w:t>be responsible for serving the S</w:t>
      </w:r>
      <w:r w:rsidRPr="00F41FDB">
        <w:t>ummons and complaint.</w:t>
      </w:r>
    </w:p>
    <w:p w:rsidR="005103E1" w:rsidRPr="00F41FDB" w:rsidRDefault="005103E1" w:rsidP="005103E1">
      <w:pPr>
        <w:pStyle w:val="ShortOutlineStyle3"/>
      </w:pPr>
      <w:r w:rsidRPr="00F41FDB">
        <w:rPr>
          <w:u w:val="single"/>
        </w:rPr>
        <w:t xml:space="preserve">Chapter 11 </w:t>
      </w:r>
      <w:r>
        <w:rPr>
          <w:u w:val="single"/>
        </w:rPr>
        <w:t xml:space="preserve">and Chapter 15 </w:t>
      </w:r>
      <w:r w:rsidRPr="00F41FDB">
        <w:rPr>
          <w:u w:val="single"/>
        </w:rPr>
        <w:t>Cases</w:t>
      </w:r>
      <w:r w:rsidRPr="00F41FDB">
        <w:t>.  In an adversary proceeding, the pretrial conference date required on Local Form 108 shall be obtained from (</w:t>
      </w:r>
      <w:proofErr w:type="spellStart"/>
      <w:r w:rsidRPr="00F41FDB">
        <w:t>i</w:t>
      </w:r>
      <w:proofErr w:type="spellEnd"/>
      <w:r w:rsidRPr="00F41FDB">
        <w:t>) the order setting omnibus hearing dates located on the docket in the main bankruptcy case, when the adversary proceeding is assigned to the same judge presiding over the main bankruptcy case, or (ii) the assigned judge</w:t>
      </w:r>
      <w:r>
        <w:t>'</w:t>
      </w:r>
      <w:r w:rsidRPr="00F41FDB">
        <w:t>s scheduling clerk, when (A) there is no order setting omnibus hearing dates in the main bankruptcy case or (B) the adversary proceeding is assigned to a judge other than the judge presiding over the main bankruptcy case.</w:t>
      </w:r>
    </w:p>
    <w:p w:rsidR="005103E1" w:rsidRPr="00F41FDB" w:rsidRDefault="005103E1" w:rsidP="005103E1">
      <w:pPr>
        <w:pStyle w:val="ShortOutlineStyle3"/>
      </w:pPr>
      <w:r>
        <w:rPr>
          <w:u w:val="single"/>
        </w:rPr>
        <w:t xml:space="preserve">Chapter 7, Chapter 12 and </w:t>
      </w:r>
      <w:r w:rsidRPr="00F41FDB">
        <w:rPr>
          <w:u w:val="single"/>
        </w:rPr>
        <w:t>Chapter 13 Cases</w:t>
      </w:r>
      <w:r w:rsidRPr="00F41FDB">
        <w:t>.  In an adversary proceeding, the pretrial conference date required on Local Form 108 shall be obtained from the respective Judge</w:t>
      </w:r>
      <w:r>
        <w:t>'</w:t>
      </w:r>
      <w:r w:rsidRPr="00F41FDB">
        <w:t>s chambers page located on the Court</w:t>
      </w:r>
      <w:r>
        <w:t>'</w:t>
      </w:r>
      <w:r w:rsidRPr="00F41FDB">
        <w:t>s website.</w:t>
      </w:r>
    </w:p>
    <w:p w:rsidR="00160F5F" w:rsidRPr="00E8206D" w:rsidRDefault="00160F5F" w:rsidP="00E8206D"/>
    <w:sectPr w:rsidR="00160F5F" w:rsidRPr="00E820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AC" w:rsidRDefault="00B238AC" w:rsidP="00B238AC">
      <w:pPr>
        <w:spacing w:after="0" w:line="240" w:lineRule="auto"/>
      </w:pPr>
      <w:r>
        <w:separator/>
      </w:r>
    </w:p>
  </w:endnote>
  <w:endnote w:type="continuationSeparator" w:id="0">
    <w:p w:rsidR="00B238AC" w:rsidRDefault="00B238AC" w:rsidP="00B2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E1" w:rsidRDefault="00510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AC" w:rsidRPr="00B238AC" w:rsidRDefault="005103E1" w:rsidP="00B238AC">
    <w:pPr>
      <w:pStyle w:val="Footer"/>
      <w:jc w:val="center"/>
      <w:rPr>
        <w:rFonts w:ascii="Courier New" w:hAnsi="Courier New" w:cs="Courier New"/>
        <w:sz w:val="24"/>
        <w:szCs w:val="24"/>
      </w:rPr>
    </w:pPr>
    <w:r>
      <w:rPr>
        <w:rFonts w:ascii="Courier New" w:hAnsi="Courier New" w:cs="Courier New"/>
        <w:sz w:val="24"/>
        <w:szCs w:val="24"/>
      </w:rPr>
      <w:t>90</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E1" w:rsidRDefault="0051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AC" w:rsidRDefault="00B238AC" w:rsidP="00B238AC">
      <w:pPr>
        <w:spacing w:after="0" w:line="240" w:lineRule="auto"/>
      </w:pPr>
      <w:r>
        <w:separator/>
      </w:r>
    </w:p>
  </w:footnote>
  <w:footnote w:type="continuationSeparator" w:id="0">
    <w:p w:rsidR="00B238AC" w:rsidRDefault="00B238AC" w:rsidP="00B23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E1" w:rsidRDefault="00510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E1" w:rsidRDefault="00510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E1" w:rsidRDefault="00510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AC"/>
    <w:rsid w:val="00160F5F"/>
    <w:rsid w:val="00215B71"/>
    <w:rsid w:val="004768A4"/>
    <w:rsid w:val="005103E1"/>
    <w:rsid w:val="00B03B59"/>
    <w:rsid w:val="00B238AC"/>
    <w:rsid w:val="00BA4EBA"/>
    <w:rsid w:val="00DB673A"/>
    <w:rsid w:val="00E8206D"/>
    <w:rsid w:val="00F8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780C"/>
  <w15:chartTrackingRefBased/>
  <w15:docId w15:val="{212A5B67-5C81-406C-BA86-76B7807E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B238AC"/>
    <w:pPr>
      <w:numPr>
        <w:numId w:val="1"/>
      </w:numPr>
      <w:spacing w:before="240" w:after="240" w:line="240" w:lineRule="auto"/>
      <w:outlineLvl w:val="0"/>
    </w:pPr>
    <w:rPr>
      <w:rFonts w:ascii="Courier New" w:eastAsia="SimSun" w:hAnsi="Courier New" w:cs="Times New Roman"/>
      <w:b/>
      <w:sz w:val="24"/>
      <w:szCs w:val="24"/>
      <w:lang w:eastAsia="zh-CN"/>
    </w:rPr>
  </w:style>
  <w:style w:type="paragraph" w:customStyle="1" w:styleId="ShortOutlineStyle2">
    <w:name w:val="ShortOutlineStyle2"/>
    <w:basedOn w:val="Normal"/>
    <w:rsid w:val="00B238AC"/>
    <w:pPr>
      <w:numPr>
        <w:ilvl w:val="1"/>
        <w:numId w:val="1"/>
      </w:numPr>
      <w:spacing w:before="240" w:after="240" w:line="240" w:lineRule="auto"/>
      <w:outlineLvl w:val="1"/>
    </w:pPr>
    <w:rPr>
      <w:rFonts w:ascii="Courier New" w:eastAsia="SimSun" w:hAnsi="Courier New" w:cs="Times New Roman"/>
      <w:b/>
      <w:color w:val="000000"/>
      <w:sz w:val="24"/>
      <w:szCs w:val="24"/>
      <w:lang w:eastAsia="zh-CN"/>
    </w:rPr>
  </w:style>
  <w:style w:type="paragraph" w:customStyle="1" w:styleId="ShortOutlineStyle3">
    <w:name w:val="ShortOutlineStyle3"/>
    <w:basedOn w:val="Normal"/>
    <w:rsid w:val="00B238AC"/>
    <w:pPr>
      <w:numPr>
        <w:ilvl w:val="2"/>
        <w:numId w:val="1"/>
      </w:numPr>
      <w:spacing w:before="240" w:after="240" w:line="240" w:lineRule="auto"/>
      <w:outlineLvl w:val="2"/>
    </w:pPr>
    <w:rPr>
      <w:rFonts w:ascii="Courier New" w:eastAsia="SimSun" w:hAnsi="Courier New" w:cs="Times New Roman"/>
      <w:color w:val="000000"/>
      <w:sz w:val="24"/>
      <w:szCs w:val="24"/>
      <w:lang w:eastAsia="zh-CN"/>
    </w:rPr>
  </w:style>
  <w:style w:type="paragraph" w:customStyle="1" w:styleId="ShortOutlineStyle4">
    <w:name w:val="ShortOutlineStyle4"/>
    <w:basedOn w:val="Normal"/>
    <w:rsid w:val="00B238AC"/>
    <w:pPr>
      <w:numPr>
        <w:ilvl w:val="3"/>
        <w:numId w:val="1"/>
      </w:numPr>
      <w:spacing w:before="240" w:after="240" w:line="240" w:lineRule="auto"/>
      <w:outlineLvl w:val="3"/>
    </w:pPr>
    <w:rPr>
      <w:rFonts w:ascii="Courier New" w:eastAsia="SimSun" w:hAnsi="Courier New" w:cs="Times New Roman"/>
      <w:color w:val="000000"/>
      <w:sz w:val="24"/>
      <w:szCs w:val="24"/>
      <w:lang w:eastAsia="zh-CN"/>
    </w:rPr>
  </w:style>
  <w:style w:type="paragraph" w:customStyle="1" w:styleId="ShortOutlineStyle5">
    <w:name w:val="ShortOutlineStyle5"/>
    <w:basedOn w:val="Normal"/>
    <w:rsid w:val="00B238AC"/>
    <w:pPr>
      <w:numPr>
        <w:ilvl w:val="4"/>
        <w:numId w:val="1"/>
      </w:numPr>
      <w:spacing w:before="240" w:after="240" w:line="240" w:lineRule="auto"/>
      <w:outlineLvl w:val="4"/>
    </w:pPr>
    <w:rPr>
      <w:rFonts w:ascii="Courier New" w:eastAsia="SimSun" w:hAnsi="Courier New" w:cs="Times New Roman"/>
      <w:color w:val="000000"/>
      <w:sz w:val="24"/>
      <w:szCs w:val="24"/>
      <w:lang w:eastAsia="zh-CN"/>
    </w:rPr>
  </w:style>
  <w:style w:type="paragraph" w:customStyle="1" w:styleId="ShortOutlineStyle2text">
    <w:name w:val="ShortOutlineStyle2_text"/>
    <w:basedOn w:val="Normal"/>
    <w:next w:val="ShortOutlineStyle2"/>
    <w:rsid w:val="00B238AC"/>
    <w:pPr>
      <w:spacing w:after="240" w:line="240" w:lineRule="auto"/>
    </w:pPr>
    <w:rPr>
      <w:rFonts w:ascii="Courier New" w:eastAsia="SimSun" w:hAnsi="Courier New" w:cs="Times New Roman"/>
      <w:sz w:val="24"/>
      <w:szCs w:val="24"/>
      <w:lang w:eastAsia="zh-CN"/>
    </w:rPr>
  </w:style>
  <w:style w:type="paragraph" w:customStyle="1" w:styleId="ShortOutlineStyle6">
    <w:name w:val="ShortOutlineStyle6"/>
    <w:basedOn w:val="ShortOutlineStyle5"/>
    <w:rsid w:val="00B238AC"/>
    <w:pPr>
      <w:numPr>
        <w:ilvl w:val="5"/>
      </w:numPr>
    </w:pPr>
  </w:style>
  <w:style w:type="paragraph" w:customStyle="1" w:styleId="ShortOutlineStyle7">
    <w:name w:val="ShortOutlineStyle7"/>
    <w:basedOn w:val="ShortOutlineStyle6"/>
    <w:rsid w:val="00B238AC"/>
    <w:pPr>
      <w:numPr>
        <w:ilvl w:val="6"/>
      </w:numPr>
    </w:pPr>
  </w:style>
  <w:style w:type="paragraph" w:styleId="Header">
    <w:name w:val="header"/>
    <w:basedOn w:val="Normal"/>
    <w:link w:val="HeaderChar"/>
    <w:uiPriority w:val="99"/>
    <w:unhideWhenUsed/>
    <w:rsid w:val="00B23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AC"/>
  </w:style>
  <w:style w:type="paragraph" w:styleId="Footer">
    <w:name w:val="footer"/>
    <w:basedOn w:val="Normal"/>
    <w:link w:val="FooterChar"/>
    <w:uiPriority w:val="99"/>
    <w:unhideWhenUsed/>
    <w:rsid w:val="00B23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Spencer</dc:creator>
  <cp:keywords/>
  <dc:description/>
  <cp:lastModifiedBy>Jason Spencer</cp:lastModifiedBy>
  <cp:revision>2</cp:revision>
  <dcterms:created xsi:type="dcterms:W3CDTF">2019-01-30T21:31:00Z</dcterms:created>
  <dcterms:modified xsi:type="dcterms:W3CDTF">2019-01-30T21:31:00Z</dcterms:modified>
</cp:coreProperties>
</file>